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743190" w14:textId="5B15581F" w:rsidR="00E73DEF" w:rsidRDefault="008431E6" w:rsidP="00B710B6">
      <w:pPr>
        <w:pStyle w:val="Heading1"/>
      </w:pPr>
      <w:r>
        <w:rPr>
          <w:rFonts w:hint="eastAsia"/>
          <w:lang w:eastAsia="zh-CN"/>
        </w:rPr>
        <w:t>2</w:t>
      </w:r>
      <w:r w:rsidR="00E73DEF" w:rsidRPr="00E73DEF">
        <w:t xml:space="preserve">. </w:t>
      </w:r>
      <w:hyperlink r:id="rId7" w:history="1">
        <w:r w:rsidR="00E73DEF" w:rsidRPr="00E73DEF">
          <w:rPr>
            <w:rStyle w:val="Hyperlink"/>
            <w:color w:val="000000" w:themeColor="text1"/>
            <w:u w:val="none"/>
          </w:rPr>
          <w:t>MEASURING ORGANIZATIONAL IMPLEMENTATION STATUS: DEVELOPMENT OF THE CII KNOWLEDGE IMPLEMENTATION INDEX (R</w:t>
        </w:r>
        <w:r w:rsidR="009661F1">
          <w:rPr>
            <w:rStyle w:val="Hyperlink"/>
            <w:rFonts w:hint="eastAsia"/>
            <w:color w:val="000000" w:themeColor="text1"/>
            <w:u w:val="none"/>
            <w:lang w:eastAsia="zh-CN"/>
          </w:rPr>
          <w:t>S</w:t>
        </w:r>
        <w:r w:rsidR="00E73DEF" w:rsidRPr="00E73DEF">
          <w:rPr>
            <w:rStyle w:val="Hyperlink"/>
            <w:color w:val="000000" w:themeColor="text1"/>
            <w:u w:val="none"/>
          </w:rPr>
          <w:t>166</w:t>
        </w:r>
        <w:r w:rsidR="009661F1">
          <w:rPr>
            <w:rStyle w:val="Hyperlink"/>
            <w:rFonts w:hint="eastAsia"/>
            <w:color w:val="000000" w:themeColor="text1"/>
            <w:u w:val="none"/>
            <w:lang w:eastAsia="zh-CN"/>
          </w:rPr>
          <w:t>-1</w:t>
        </w:r>
        <w:r w:rsidR="00E73DEF" w:rsidRPr="00E73DEF">
          <w:rPr>
            <w:rStyle w:val="Hyperlink"/>
            <w:color w:val="000000" w:themeColor="text1"/>
            <w:u w:val="none"/>
          </w:rPr>
          <w:t>)</w:t>
        </w:r>
      </w:hyperlink>
    </w:p>
    <w:p w14:paraId="48934B8C" w14:textId="77777777" w:rsidR="00E17FBE" w:rsidRDefault="00E17FBE" w:rsidP="00895CCB">
      <w:pPr>
        <w:spacing w:after="0" w:line="240" w:lineRule="auto"/>
        <w:rPr>
          <w:rFonts w:ascii="Times New Roman" w:hAnsi="Times New Roman" w:cs="Times New Roman"/>
          <w:b/>
          <w:bCs/>
          <w:sz w:val="24"/>
          <w:szCs w:val="24"/>
        </w:rPr>
      </w:pPr>
    </w:p>
    <w:p w14:paraId="228F52E7" w14:textId="02958183" w:rsidR="002B69DE" w:rsidRDefault="002B69DE" w:rsidP="00895CCB">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Pr="002B69DE">
        <w:rPr>
          <w:sz w:val="24"/>
          <w:szCs w:val="24"/>
          <w:lang w:eastAsia="zh-CN"/>
        </w:rPr>
        <w:t>This research effort developed the CII Knowledge Implementation Index (CKII) as a method to quantify the level of organizational implementation status. The study found a significant and positive relationship between the CKII values and project performance as measured based on various performance variables. Among the conclusions drawn, implementation generally has significant management support and corporate commitment, but the resources, self-auditing processes, and measurement of business results are lacking. In general, CII organizations are implementing many CII Best Practices, but there is room for improvement. Policy implications of the study are discussed, including a path forward to better organizational implementation.</w:t>
      </w:r>
    </w:p>
    <w:p w14:paraId="6B3EEE80" w14:textId="77777777" w:rsidR="002B69DE" w:rsidRDefault="002B69DE" w:rsidP="00895CCB">
      <w:pPr>
        <w:pStyle w:val="NoSpacing"/>
        <w:jc w:val="both"/>
        <w:rPr>
          <w:sz w:val="24"/>
          <w:szCs w:val="24"/>
          <w:lang w:eastAsia="zh-CN"/>
        </w:rPr>
      </w:pPr>
    </w:p>
    <w:p w14:paraId="6F6C2236" w14:textId="77777777" w:rsidR="002B69DE" w:rsidRPr="00F33C36" w:rsidRDefault="002B69DE" w:rsidP="00895CCB">
      <w:pPr>
        <w:pStyle w:val="NoSpacing"/>
        <w:jc w:val="both"/>
        <w:rPr>
          <w:rFonts w:cs="Times New Roman"/>
          <w:b/>
          <w:bCs/>
          <w:sz w:val="28"/>
          <w:szCs w:val="28"/>
          <w:u w:val="single"/>
          <w:lang w:eastAsia="zh-CN"/>
        </w:rPr>
      </w:pPr>
      <w:r>
        <w:rPr>
          <w:b/>
          <w:bCs/>
          <w:sz w:val="24"/>
          <w:szCs w:val="24"/>
          <w:u w:val="single"/>
          <w:lang w:eastAsia="zh-CN"/>
        </w:rPr>
        <w:t>Key Takeaways:</w:t>
      </w:r>
    </w:p>
    <w:p w14:paraId="6659D4E0" w14:textId="77777777" w:rsidR="00A3787D" w:rsidRDefault="00E73DEF" w:rsidP="00B710B6">
      <w:pPr>
        <w:pStyle w:val="Heading2"/>
      </w:pPr>
      <w:r>
        <w:t>(1) R</w:t>
      </w:r>
      <w:r w:rsidR="003137B6" w:rsidRPr="00E73DEF">
        <w:t>ecognize</w:t>
      </w:r>
      <w:r>
        <w:t>:</w:t>
      </w:r>
      <w:r w:rsidR="003137B6" w:rsidRPr="00E73DEF">
        <w:t xml:space="preserve"> </w:t>
      </w:r>
      <w:r w:rsidRPr="00E73DEF">
        <w:t>O</w:t>
      </w:r>
      <w:r w:rsidR="003137B6" w:rsidRPr="00E73DEF">
        <w:t xml:space="preserve">rganizational implementation of project knowledge varies widely among the </w:t>
      </w:r>
      <w:r w:rsidRPr="00E73DEF">
        <w:t>Construction Industry Institute (CII)</w:t>
      </w:r>
      <w:r w:rsidR="003137B6" w:rsidRPr="00E73DEF">
        <w:t xml:space="preserve"> organizations, </w:t>
      </w:r>
      <w:r w:rsidRPr="00E73DEF">
        <w:t>which indicates</w:t>
      </w:r>
      <w:r w:rsidR="003137B6" w:rsidRPr="00E73DEF">
        <w:t xml:space="preserve"> room for improvement</w:t>
      </w:r>
      <w:r w:rsidRPr="00E73DEF">
        <w:t xml:space="preserve"> in terms of consistency</w:t>
      </w:r>
      <w:r w:rsidR="003137B6" w:rsidRPr="00E73DEF">
        <w:t>.</w:t>
      </w:r>
      <w:r w:rsidR="009011DD" w:rsidRPr="00E73DEF">
        <w:t xml:space="preserve"> </w:t>
      </w:r>
    </w:p>
    <w:p w14:paraId="76E433DA" w14:textId="019CE958" w:rsidR="00A75E45" w:rsidRPr="00E73DEF" w:rsidRDefault="009011DD" w:rsidP="00A3787D">
      <w:pPr>
        <w:pStyle w:val="Heading2"/>
        <w:ind w:firstLine="360"/>
      </w:pPr>
      <w:r w:rsidRPr="00E73DEF">
        <w:t xml:space="preserve">(Project Phase: </w:t>
      </w:r>
      <w:r w:rsidR="008104E1" w:rsidRPr="00E73DEF">
        <w:t>Pre</w:t>
      </w:r>
      <w:r w:rsidR="00A3787D">
        <w:t>f</w:t>
      </w:r>
      <w:r w:rsidRPr="00E73DEF">
        <w:t>easibility through Operate Facility)</w:t>
      </w:r>
    </w:p>
    <w:p w14:paraId="3F8E9B3C" w14:textId="7ABC138F" w:rsidR="003137B6" w:rsidRPr="00E73DEF" w:rsidRDefault="00B51267" w:rsidP="00895CCB">
      <w:pPr>
        <w:pStyle w:val="ListParagraph"/>
        <w:numPr>
          <w:ilvl w:val="0"/>
          <w:numId w:val="23"/>
        </w:numPr>
        <w:spacing w:after="0" w:line="240" w:lineRule="auto"/>
        <w:rPr>
          <w:rFonts w:ascii="Times New Roman" w:hAnsi="Times New Roman" w:cs="Times New Roman"/>
          <w:sz w:val="24"/>
          <w:szCs w:val="24"/>
        </w:rPr>
      </w:pPr>
      <w:r w:rsidRPr="00E73DEF">
        <w:rPr>
          <w:rFonts w:ascii="Times New Roman" w:hAnsi="Times New Roman" w:cs="Times New Roman"/>
          <w:sz w:val="24"/>
          <w:szCs w:val="24"/>
        </w:rPr>
        <w:t xml:space="preserve">Provide resources </w:t>
      </w:r>
      <w:r w:rsidR="00E73DEF">
        <w:rPr>
          <w:rFonts w:ascii="Times New Roman" w:hAnsi="Times New Roman" w:cs="Times New Roman"/>
          <w:sz w:val="24"/>
          <w:szCs w:val="24"/>
        </w:rPr>
        <w:t>for</w:t>
      </w:r>
      <w:r w:rsidRPr="00E73DEF">
        <w:rPr>
          <w:rFonts w:ascii="Times New Roman" w:hAnsi="Times New Roman" w:cs="Times New Roman"/>
          <w:sz w:val="24"/>
          <w:szCs w:val="24"/>
        </w:rPr>
        <w:t xml:space="preserve"> the implementation effort</w:t>
      </w:r>
      <w:r w:rsidR="00E73DEF">
        <w:rPr>
          <w:rFonts w:ascii="Times New Roman" w:hAnsi="Times New Roman" w:cs="Times New Roman"/>
          <w:sz w:val="24"/>
          <w:szCs w:val="24"/>
        </w:rPr>
        <w:t xml:space="preserve">, </w:t>
      </w:r>
      <w:r w:rsidRPr="00E73DEF">
        <w:rPr>
          <w:rFonts w:ascii="Times New Roman" w:hAnsi="Times New Roman" w:cs="Times New Roman"/>
          <w:sz w:val="24"/>
          <w:szCs w:val="24"/>
        </w:rPr>
        <w:t>including time, money, focus, and incentives.</w:t>
      </w:r>
    </w:p>
    <w:p w14:paraId="68FEE017" w14:textId="6815FEA3" w:rsidR="00B51267" w:rsidRPr="00E73DEF" w:rsidRDefault="009B3825" w:rsidP="00895CCB">
      <w:pPr>
        <w:pStyle w:val="ListParagraph"/>
        <w:numPr>
          <w:ilvl w:val="0"/>
          <w:numId w:val="23"/>
        </w:numPr>
        <w:spacing w:after="0" w:line="240" w:lineRule="auto"/>
        <w:rPr>
          <w:rFonts w:ascii="Times New Roman" w:hAnsi="Times New Roman" w:cs="Times New Roman"/>
          <w:sz w:val="24"/>
          <w:szCs w:val="24"/>
        </w:rPr>
      </w:pPr>
      <w:r w:rsidRPr="00E73DEF">
        <w:rPr>
          <w:rFonts w:ascii="Times New Roman" w:hAnsi="Times New Roman" w:cs="Times New Roman"/>
          <w:sz w:val="24"/>
          <w:szCs w:val="24"/>
        </w:rPr>
        <w:t xml:space="preserve">Develop better documentation of processes and </w:t>
      </w:r>
      <w:r w:rsidR="00E73DEF">
        <w:rPr>
          <w:rFonts w:ascii="Times New Roman" w:hAnsi="Times New Roman" w:cs="Times New Roman"/>
          <w:sz w:val="24"/>
          <w:szCs w:val="24"/>
        </w:rPr>
        <w:t xml:space="preserve">provision of </w:t>
      </w:r>
      <w:r w:rsidRPr="00E73DEF">
        <w:rPr>
          <w:rFonts w:ascii="Times New Roman" w:hAnsi="Times New Roman" w:cs="Times New Roman"/>
          <w:sz w:val="24"/>
          <w:szCs w:val="24"/>
        </w:rPr>
        <w:t>results of implementation efforts.</w:t>
      </w:r>
    </w:p>
    <w:p w14:paraId="0A614592" w14:textId="3E44C6E5" w:rsidR="009B3825" w:rsidRPr="00E73DEF" w:rsidRDefault="009B3825" w:rsidP="00895CCB">
      <w:pPr>
        <w:pStyle w:val="ListParagraph"/>
        <w:numPr>
          <w:ilvl w:val="0"/>
          <w:numId w:val="23"/>
        </w:numPr>
        <w:spacing w:after="0" w:line="240" w:lineRule="auto"/>
        <w:rPr>
          <w:rFonts w:ascii="Times New Roman" w:hAnsi="Times New Roman" w:cs="Times New Roman"/>
          <w:sz w:val="24"/>
          <w:szCs w:val="24"/>
        </w:rPr>
      </w:pPr>
      <w:r w:rsidRPr="00E73DEF">
        <w:rPr>
          <w:rFonts w:ascii="Times New Roman" w:hAnsi="Times New Roman" w:cs="Times New Roman"/>
          <w:sz w:val="24"/>
          <w:szCs w:val="24"/>
        </w:rPr>
        <w:t>Use benchmarking and metrics extensively to understand opportunities for improvement.</w:t>
      </w:r>
    </w:p>
    <w:p w14:paraId="7A3E93AF" w14:textId="1A58B087" w:rsidR="009B3825" w:rsidRPr="00E73DEF" w:rsidRDefault="00492BE1" w:rsidP="00895CCB">
      <w:pPr>
        <w:pStyle w:val="ListParagraph"/>
        <w:numPr>
          <w:ilvl w:val="0"/>
          <w:numId w:val="23"/>
        </w:numPr>
        <w:spacing w:after="0" w:line="240" w:lineRule="auto"/>
        <w:rPr>
          <w:rFonts w:ascii="Times New Roman" w:hAnsi="Times New Roman" w:cs="Times New Roman"/>
          <w:sz w:val="24"/>
          <w:szCs w:val="24"/>
        </w:rPr>
      </w:pPr>
      <w:r w:rsidRPr="00E73DEF">
        <w:rPr>
          <w:rFonts w:ascii="Times New Roman" w:hAnsi="Times New Roman" w:cs="Times New Roman"/>
          <w:sz w:val="24"/>
          <w:szCs w:val="24"/>
        </w:rPr>
        <w:t>Employ self-auditing programs to ensure that processes are being used and continuously improved.</w:t>
      </w:r>
    </w:p>
    <w:p w14:paraId="26FE1E0B" w14:textId="77777777" w:rsidR="00FD62C0" w:rsidRPr="00E73DEF" w:rsidRDefault="00FD62C0" w:rsidP="00895CCB">
      <w:pPr>
        <w:pStyle w:val="ListParagraph"/>
        <w:spacing w:after="0" w:line="240" w:lineRule="auto"/>
        <w:ind w:left="1440"/>
        <w:rPr>
          <w:rFonts w:ascii="Times New Roman" w:hAnsi="Times New Roman" w:cs="Times New Roman"/>
          <w:sz w:val="24"/>
          <w:szCs w:val="24"/>
        </w:rPr>
      </w:pPr>
    </w:p>
    <w:p w14:paraId="5CDA1099" w14:textId="77777777" w:rsidR="00A3787D" w:rsidRDefault="00E73DEF" w:rsidP="00B710B6">
      <w:pPr>
        <w:pStyle w:val="Heading2"/>
      </w:pPr>
      <w:r>
        <w:t>(2) C</w:t>
      </w:r>
      <w:r w:rsidR="00D33014" w:rsidRPr="00E73DEF">
        <w:t xml:space="preserve">ultivate: </w:t>
      </w:r>
      <w:r>
        <w:t>O</w:t>
      </w:r>
      <w:r w:rsidR="00D33014" w:rsidRPr="00E73DEF">
        <w:t>rganizations with better implementation practices perform better on capital projects.</w:t>
      </w:r>
      <w:r w:rsidR="00DF2A8B" w:rsidRPr="00E73DEF">
        <w:t xml:space="preserve"> </w:t>
      </w:r>
    </w:p>
    <w:p w14:paraId="206FB5AC" w14:textId="3DABD7E2" w:rsidR="00A75E45" w:rsidRPr="00E73DEF" w:rsidRDefault="00DF2A8B" w:rsidP="00A3787D">
      <w:pPr>
        <w:pStyle w:val="Heading2"/>
        <w:ind w:firstLine="360"/>
      </w:pPr>
      <w:r w:rsidRPr="00E73DEF">
        <w:t xml:space="preserve">(Project Phase: </w:t>
      </w:r>
      <w:r w:rsidR="00720775" w:rsidRPr="00E73DEF">
        <w:t>Pre</w:t>
      </w:r>
      <w:r w:rsidR="00A3787D">
        <w:t>f</w:t>
      </w:r>
      <w:r w:rsidRPr="00E73DEF">
        <w:t>easibility through Operate Facility)</w:t>
      </w:r>
    </w:p>
    <w:p w14:paraId="5747F5F8" w14:textId="6C5E2018" w:rsidR="00D33014" w:rsidRPr="00E73DEF" w:rsidRDefault="00386934" w:rsidP="00895CCB">
      <w:pPr>
        <w:pStyle w:val="ListParagraph"/>
        <w:numPr>
          <w:ilvl w:val="0"/>
          <w:numId w:val="24"/>
        </w:numPr>
        <w:spacing w:after="0" w:line="240" w:lineRule="auto"/>
        <w:rPr>
          <w:rFonts w:ascii="Times New Roman" w:hAnsi="Times New Roman" w:cs="Times New Roman"/>
          <w:sz w:val="24"/>
          <w:szCs w:val="24"/>
        </w:rPr>
      </w:pPr>
      <w:r w:rsidRPr="00E73DEF">
        <w:rPr>
          <w:rFonts w:ascii="Times New Roman" w:hAnsi="Times New Roman" w:cs="Times New Roman"/>
          <w:sz w:val="24"/>
          <w:szCs w:val="24"/>
        </w:rPr>
        <w:t>Develop</w:t>
      </w:r>
      <w:r w:rsidR="00E73DEF">
        <w:rPr>
          <w:rFonts w:ascii="Times New Roman" w:hAnsi="Times New Roman" w:cs="Times New Roman"/>
          <w:sz w:val="24"/>
          <w:szCs w:val="24"/>
        </w:rPr>
        <w:t xml:space="preserve"> a</w:t>
      </w:r>
      <w:r w:rsidRPr="00E73DEF">
        <w:rPr>
          <w:rFonts w:ascii="Times New Roman" w:hAnsi="Times New Roman" w:cs="Times New Roman"/>
          <w:sz w:val="24"/>
          <w:szCs w:val="24"/>
        </w:rPr>
        <w:t xml:space="preserve"> comprehensive project management plan that incorporates best practices and expert knowledge to ensure successful execution of capital projects.</w:t>
      </w:r>
    </w:p>
    <w:p w14:paraId="36D14F62" w14:textId="43F67B67" w:rsidR="00386934" w:rsidRPr="00E73DEF" w:rsidRDefault="00386934" w:rsidP="00895CCB">
      <w:pPr>
        <w:pStyle w:val="ListParagraph"/>
        <w:numPr>
          <w:ilvl w:val="0"/>
          <w:numId w:val="24"/>
        </w:numPr>
        <w:spacing w:after="0" w:line="240" w:lineRule="auto"/>
        <w:rPr>
          <w:rFonts w:ascii="Times New Roman" w:hAnsi="Times New Roman" w:cs="Times New Roman"/>
          <w:sz w:val="24"/>
          <w:szCs w:val="24"/>
        </w:rPr>
      </w:pPr>
      <w:r w:rsidRPr="00E73DEF">
        <w:rPr>
          <w:rFonts w:ascii="Times New Roman" w:hAnsi="Times New Roman" w:cs="Times New Roman"/>
          <w:sz w:val="24"/>
          <w:szCs w:val="24"/>
        </w:rPr>
        <w:t>Implement</w:t>
      </w:r>
      <w:r w:rsidR="00E73DEF">
        <w:rPr>
          <w:rFonts w:ascii="Times New Roman" w:hAnsi="Times New Roman" w:cs="Times New Roman"/>
          <w:sz w:val="24"/>
          <w:szCs w:val="24"/>
        </w:rPr>
        <w:t xml:space="preserve"> p</w:t>
      </w:r>
      <w:r w:rsidRPr="00E73DEF">
        <w:rPr>
          <w:rFonts w:ascii="Times New Roman" w:hAnsi="Times New Roman" w:cs="Times New Roman"/>
          <w:sz w:val="24"/>
          <w:szCs w:val="24"/>
        </w:rPr>
        <w:t>roven processes and procedures for managing capital projects, including regular monitoring and control mechanisms to identify potential issues early.</w:t>
      </w:r>
    </w:p>
    <w:p w14:paraId="5D4DF826" w14:textId="568D808A" w:rsidR="00386934" w:rsidRPr="00E73DEF" w:rsidRDefault="00AE2C97" w:rsidP="00895CCB">
      <w:pPr>
        <w:pStyle w:val="ListParagraph"/>
        <w:numPr>
          <w:ilvl w:val="0"/>
          <w:numId w:val="24"/>
        </w:numPr>
        <w:spacing w:after="0" w:line="240" w:lineRule="auto"/>
        <w:rPr>
          <w:rFonts w:ascii="Times New Roman" w:hAnsi="Times New Roman" w:cs="Times New Roman"/>
          <w:sz w:val="24"/>
          <w:szCs w:val="24"/>
        </w:rPr>
      </w:pPr>
      <w:r w:rsidRPr="00E73DEF">
        <w:rPr>
          <w:rFonts w:ascii="Times New Roman" w:hAnsi="Times New Roman" w:cs="Times New Roman"/>
          <w:sz w:val="24"/>
          <w:szCs w:val="24"/>
        </w:rPr>
        <w:t>Foster</w:t>
      </w:r>
      <w:r w:rsidR="00E73DEF">
        <w:rPr>
          <w:rFonts w:ascii="Times New Roman" w:hAnsi="Times New Roman" w:cs="Times New Roman"/>
          <w:sz w:val="24"/>
          <w:szCs w:val="24"/>
        </w:rPr>
        <w:t xml:space="preserve"> </w:t>
      </w:r>
      <w:proofErr w:type="gramStart"/>
      <w:r w:rsidR="00E73DEF">
        <w:rPr>
          <w:rFonts w:ascii="Times New Roman" w:hAnsi="Times New Roman" w:cs="Times New Roman"/>
          <w:sz w:val="24"/>
          <w:szCs w:val="24"/>
        </w:rPr>
        <w:t>o</w:t>
      </w:r>
      <w:r w:rsidRPr="00E73DEF">
        <w:rPr>
          <w:rFonts w:ascii="Times New Roman" w:hAnsi="Times New Roman" w:cs="Times New Roman"/>
          <w:sz w:val="24"/>
          <w:szCs w:val="24"/>
        </w:rPr>
        <w:t>pen</w:t>
      </w:r>
      <w:proofErr w:type="gramEnd"/>
      <w:r w:rsidRPr="00E73DEF">
        <w:rPr>
          <w:rFonts w:ascii="Times New Roman" w:hAnsi="Times New Roman" w:cs="Times New Roman"/>
          <w:sz w:val="24"/>
          <w:szCs w:val="24"/>
        </w:rPr>
        <w:t xml:space="preserve"> communication channels with stakeholders, including contractors, suppliers, and team members, to facilitate collaboration and address concerns promptly.</w:t>
      </w:r>
    </w:p>
    <w:p w14:paraId="56BE95F0" w14:textId="09E6702C" w:rsidR="00AE2C97" w:rsidRPr="00E73DEF" w:rsidRDefault="00AE2C97" w:rsidP="00895CCB">
      <w:pPr>
        <w:pStyle w:val="ListParagraph"/>
        <w:numPr>
          <w:ilvl w:val="0"/>
          <w:numId w:val="24"/>
        </w:numPr>
        <w:spacing w:after="0" w:line="240" w:lineRule="auto"/>
        <w:rPr>
          <w:rFonts w:ascii="Times New Roman" w:hAnsi="Times New Roman" w:cs="Times New Roman"/>
          <w:sz w:val="24"/>
          <w:szCs w:val="24"/>
        </w:rPr>
      </w:pPr>
      <w:r w:rsidRPr="00E73DEF">
        <w:rPr>
          <w:rFonts w:ascii="Times New Roman" w:hAnsi="Times New Roman" w:cs="Times New Roman"/>
          <w:sz w:val="24"/>
          <w:szCs w:val="24"/>
        </w:rPr>
        <w:t>Leverage</w:t>
      </w:r>
      <w:r w:rsidR="00E73DEF">
        <w:rPr>
          <w:rFonts w:ascii="Times New Roman" w:hAnsi="Times New Roman" w:cs="Times New Roman"/>
          <w:sz w:val="24"/>
          <w:szCs w:val="24"/>
        </w:rPr>
        <w:t xml:space="preserve"> e</w:t>
      </w:r>
      <w:r w:rsidRPr="00E73DEF">
        <w:rPr>
          <w:rFonts w:ascii="Times New Roman" w:hAnsi="Times New Roman" w:cs="Times New Roman"/>
          <w:sz w:val="24"/>
          <w:szCs w:val="24"/>
        </w:rPr>
        <w:t xml:space="preserve">xpertise from industry organizations </w:t>
      </w:r>
      <w:r w:rsidR="00E73DEF">
        <w:rPr>
          <w:rFonts w:ascii="Times New Roman" w:hAnsi="Times New Roman" w:cs="Times New Roman"/>
          <w:sz w:val="24"/>
          <w:szCs w:val="24"/>
        </w:rPr>
        <w:t>such as the</w:t>
      </w:r>
      <w:r w:rsidRPr="00E73DEF">
        <w:rPr>
          <w:rFonts w:ascii="Times New Roman" w:hAnsi="Times New Roman" w:cs="Times New Roman"/>
          <w:sz w:val="24"/>
          <w:szCs w:val="24"/>
        </w:rPr>
        <w:t xml:space="preserve"> CII to access valuable resources, best practices, and research findings that can improve project outcomes.</w:t>
      </w:r>
    </w:p>
    <w:p w14:paraId="26A14201" w14:textId="34392016" w:rsidR="00AE2C97" w:rsidRPr="00E73DEF" w:rsidRDefault="00E73DEF" w:rsidP="00895CCB">
      <w:pPr>
        <w:pStyle w:val="ListParagraph"/>
        <w:numPr>
          <w:ilvl w:val="0"/>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t>Regularly m</w:t>
      </w:r>
      <w:r w:rsidR="00AE2C97" w:rsidRPr="00E73DEF">
        <w:rPr>
          <w:rFonts w:ascii="Times New Roman" w:hAnsi="Times New Roman" w:cs="Times New Roman"/>
          <w:sz w:val="24"/>
          <w:szCs w:val="24"/>
        </w:rPr>
        <w:t>onitor</w:t>
      </w:r>
      <w:r>
        <w:rPr>
          <w:rFonts w:ascii="Times New Roman" w:hAnsi="Times New Roman" w:cs="Times New Roman"/>
          <w:sz w:val="24"/>
          <w:szCs w:val="24"/>
        </w:rPr>
        <w:t xml:space="preserve"> p</w:t>
      </w:r>
      <w:r w:rsidR="00AE2C97" w:rsidRPr="00E73DEF">
        <w:rPr>
          <w:rFonts w:ascii="Times New Roman" w:hAnsi="Times New Roman" w:cs="Times New Roman"/>
          <w:sz w:val="24"/>
          <w:szCs w:val="24"/>
        </w:rPr>
        <w:t>roject performance using key metrics and indicators to identify areas for improvement and make data-driven decisions</w:t>
      </w:r>
      <w:r>
        <w:rPr>
          <w:rFonts w:ascii="Times New Roman" w:hAnsi="Times New Roman" w:cs="Times New Roman"/>
          <w:sz w:val="24"/>
          <w:szCs w:val="24"/>
        </w:rPr>
        <w:t xml:space="preserve"> accordingly</w:t>
      </w:r>
      <w:r w:rsidR="00AE2C97" w:rsidRPr="00E73DEF">
        <w:rPr>
          <w:rFonts w:ascii="Times New Roman" w:hAnsi="Times New Roman" w:cs="Times New Roman"/>
          <w:sz w:val="24"/>
          <w:szCs w:val="24"/>
        </w:rPr>
        <w:t>.</w:t>
      </w:r>
    </w:p>
    <w:p w14:paraId="7E199495" w14:textId="77777777" w:rsidR="008F46A8" w:rsidRPr="00E73DEF" w:rsidRDefault="008F46A8" w:rsidP="00895CCB">
      <w:pPr>
        <w:pStyle w:val="ListParagraph"/>
        <w:spacing w:after="0" w:line="240" w:lineRule="auto"/>
        <w:ind w:left="1440"/>
        <w:rPr>
          <w:rFonts w:ascii="Times New Roman" w:hAnsi="Times New Roman" w:cs="Times New Roman"/>
          <w:sz w:val="24"/>
          <w:szCs w:val="24"/>
        </w:rPr>
      </w:pPr>
    </w:p>
    <w:p w14:paraId="20105B6E" w14:textId="77777777" w:rsidR="00A3787D" w:rsidRDefault="00E73DEF" w:rsidP="00B710B6">
      <w:pPr>
        <w:pStyle w:val="Heading2"/>
      </w:pPr>
      <w:r>
        <w:t>(3) L</w:t>
      </w:r>
      <w:r w:rsidR="00DB2AAB" w:rsidRPr="00E73DEF">
        <w:t xml:space="preserve">everage: </w:t>
      </w:r>
      <w:r>
        <w:t>O</w:t>
      </w:r>
      <w:r w:rsidR="00DB2AAB" w:rsidRPr="00E73DEF">
        <w:t xml:space="preserve">rganizations should use the CII Implementation </w:t>
      </w:r>
      <w:r w:rsidR="00A63D0E">
        <w:t>m</w:t>
      </w:r>
      <w:r w:rsidR="00DB2AAB" w:rsidRPr="00E73DEF">
        <w:t>odel to order their implementation efforts and the CII Knowledge Structure</w:t>
      </w:r>
      <w:r w:rsidR="00A63D0E">
        <w:t xml:space="preserve"> model</w:t>
      </w:r>
      <w:r w:rsidR="00DB2AAB" w:rsidRPr="00E73DEF">
        <w:t xml:space="preserve"> to identify </w:t>
      </w:r>
      <w:proofErr w:type="gramStart"/>
      <w:r w:rsidRPr="00E73DEF">
        <w:t>best</w:t>
      </w:r>
      <w:proofErr w:type="gramEnd"/>
      <w:r w:rsidRPr="00E73DEF">
        <w:t xml:space="preserve"> practices </w:t>
      </w:r>
      <w:r w:rsidR="00DB2AAB" w:rsidRPr="00E73DEF">
        <w:t>that can provide benefits.</w:t>
      </w:r>
      <w:r w:rsidR="00DF2A8B" w:rsidRPr="00E73DEF">
        <w:t xml:space="preserve"> </w:t>
      </w:r>
    </w:p>
    <w:p w14:paraId="29D0DD08" w14:textId="2D3C0FD7" w:rsidR="00A75E45" w:rsidRPr="002A143E" w:rsidRDefault="00DF2A8B" w:rsidP="00A3787D">
      <w:pPr>
        <w:pStyle w:val="Heading2"/>
        <w:ind w:firstLine="360"/>
      </w:pPr>
      <w:r w:rsidRPr="002A143E">
        <w:t xml:space="preserve">(Project Phase: </w:t>
      </w:r>
      <w:r w:rsidR="008F46A8" w:rsidRPr="002A143E">
        <w:t>Pre</w:t>
      </w:r>
      <w:r w:rsidR="00A3787D">
        <w:t>f</w:t>
      </w:r>
      <w:r w:rsidRPr="002A143E">
        <w:t>easibility through Operate Facility)</w:t>
      </w:r>
    </w:p>
    <w:p w14:paraId="4717DCF2" w14:textId="34AB6BC1" w:rsidR="00DB2AAB" w:rsidRPr="00E73DEF" w:rsidRDefault="00A71BB5" w:rsidP="00895CCB">
      <w:pPr>
        <w:pStyle w:val="ListParagraph"/>
        <w:numPr>
          <w:ilvl w:val="0"/>
          <w:numId w:val="27"/>
        </w:numPr>
        <w:spacing w:after="0" w:line="240" w:lineRule="auto"/>
        <w:rPr>
          <w:rFonts w:ascii="Times New Roman" w:hAnsi="Times New Roman" w:cs="Times New Roman"/>
          <w:sz w:val="24"/>
          <w:szCs w:val="24"/>
        </w:rPr>
      </w:pPr>
      <w:r w:rsidRPr="00E73DEF">
        <w:rPr>
          <w:rFonts w:ascii="Times New Roman" w:hAnsi="Times New Roman" w:cs="Times New Roman"/>
          <w:sz w:val="24"/>
          <w:szCs w:val="24"/>
        </w:rPr>
        <w:t>Utilize</w:t>
      </w:r>
      <w:r w:rsidR="00E73DEF">
        <w:rPr>
          <w:rFonts w:ascii="Times New Roman" w:hAnsi="Times New Roman" w:cs="Times New Roman"/>
          <w:sz w:val="24"/>
          <w:szCs w:val="24"/>
        </w:rPr>
        <w:t xml:space="preserve"> t</w:t>
      </w:r>
      <w:r w:rsidRPr="00E73DEF">
        <w:rPr>
          <w:rFonts w:ascii="Times New Roman" w:hAnsi="Times New Roman" w:cs="Times New Roman"/>
          <w:sz w:val="24"/>
          <w:szCs w:val="24"/>
        </w:rPr>
        <w:t xml:space="preserve">he CII Implementation </w:t>
      </w:r>
      <w:r w:rsidR="00A63D0E">
        <w:rPr>
          <w:rFonts w:ascii="Times New Roman" w:hAnsi="Times New Roman" w:cs="Times New Roman"/>
          <w:sz w:val="24"/>
          <w:szCs w:val="24"/>
        </w:rPr>
        <w:t>m</w:t>
      </w:r>
      <w:r w:rsidRPr="00E73DEF">
        <w:rPr>
          <w:rFonts w:ascii="Times New Roman" w:hAnsi="Times New Roman" w:cs="Times New Roman"/>
          <w:sz w:val="24"/>
          <w:szCs w:val="24"/>
        </w:rPr>
        <w:t xml:space="preserve">odel as a roadmap to guide </w:t>
      </w:r>
      <w:r w:rsidR="00E73DEF">
        <w:rPr>
          <w:rFonts w:ascii="Times New Roman" w:hAnsi="Times New Roman" w:cs="Times New Roman"/>
          <w:sz w:val="24"/>
          <w:szCs w:val="24"/>
        </w:rPr>
        <w:t>the</w:t>
      </w:r>
      <w:r w:rsidRPr="00E73DEF">
        <w:rPr>
          <w:rFonts w:ascii="Times New Roman" w:hAnsi="Times New Roman" w:cs="Times New Roman"/>
          <w:sz w:val="24"/>
          <w:szCs w:val="24"/>
        </w:rPr>
        <w:t xml:space="preserve"> organization's implementation of best practices, </w:t>
      </w:r>
      <w:r w:rsidR="00E73DEF">
        <w:rPr>
          <w:rFonts w:ascii="Times New Roman" w:hAnsi="Times New Roman" w:cs="Times New Roman"/>
          <w:sz w:val="24"/>
          <w:szCs w:val="24"/>
        </w:rPr>
        <w:t xml:space="preserve">thereby </w:t>
      </w:r>
      <w:r w:rsidRPr="00E73DEF">
        <w:rPr>
          <w:rFonts w:ascii="Times New Roman" w:hAnsi="Times New Roman" w:cs="Times New Roman"/>
          <w:sz w:val="24"/>
          <w:szCs w:val="24"/>
        </w:rPr>
        <w:t>ensuring a structured approach to improvement.</w:t>
      </w:r>
    </w:p>
    <w:p w14:paraId="47ACF1DE" w14:textId="1BE76B2A" w:rsidR="00A71BB5" w:rsidRPr="00E73DEF" w:rsidRDefault="00A71BB5" w:rsidP="00895CCB">
      <w:pPr>
        <w:pStyle w:val="ListParagraph"/>
        <w:numPr>
          <w:ilvl w:val="0"/>
          <w:numId w:val="27"/>
        </w:numPr>
        <w:spacing w:after="0" w:line="240" w:lineRule="auto"/>
        <w:rPr>
          <w:rFonts w:ascii="Times New Roman" w:hAnsi="Times New Roman" w:cs="Times New Roman"/>
          <w:sz w:val="24"/>
          <w:szCs w:val="24"/>
        </w:rPr>
      </w:pPr>
      <w:r w:rsidRPr="00E73DEF">
        <w:rPr>
          <w:rFonts w:ascii="Times New Roman" w:hAnsi="Times New Roman" w:cs="Times New Roman"/>
          <w:sz w:val="24"/>
          <w:szCs w:val="24"/>
        </w:rPr>
        <w:lastRenderedPageBreak/>
        <w:t>Leverage</w:t>
      </w:r>
      <w:r w:rsidR="00E73DEF">
        <w:rPr>
          <w:rFonts w:ascii="Times New Roman" w:hAnsi="Times New Roman" w:cs="Times New Roman"/>
          <w:sz w:val="24"/>
          <w:szCs w:val="24"/>
        </w:rPr>
        <w:t xml:space="preserve"> t</w:t>
      </w:r>
      <w:r w:rsidRPr="00E73DEF">
        <w:rPr>
          <w:rFonts w:ascii="Times New Roman" w:hAnsi="Times New Roman" w:cs="Times New Roman"/>
          <w:sz w:val="24"/>
          <w:szCs w:val="24"/>
        </w:rPr>
        <w:t xml:space="preserve">he CII Knowledge Structure </w:t>
      </w:r>
      <w:r w:rsidR="00A63D0E">
        <w:rPr>
          <w:rFonts w:ascii="Times New Roman" w:hAnsi="Times New Roman" w:cs="Times New Roman"/>
          <w:sz w:val="24"/>
          <w:szCs w:val="24"/>
        </w:rPr>
        <w:t xml:space="preserve">model </w:t>
      </w:r>
      <w:r w:rsidRPr="00E73DEF">
        <w:rPr>
          <w:rFonts w:ascii="Times New Roman" w:hAnsi="Times New Roman" w:cs="Times New Roman"/>
          <w:sz w:val="24"/>
          <w:szCs w:val="24"/>
        </w:rPr>
        <w:t xml:space="preserve">to identify </w:t>
      </w:r>
      <w:proofErr w:type="gramStart"/>
      <w:r w:rsidRPr="00E73DEF">
        <w:rPr>
          <w:rFonts w:ascii="Times New Roman" w:hAnsi="Times New Roman" w:cs="Times New Roman"/>
          <w:sz w:val="24"/>
          <w:szCs w:val="24"/>
        </w:rPr>
        <w:t>relevant</w:t>
      </w:r>
      <w:proofErr w:type="gramEnd"/>
      <w:r w:rsidRPr="00E73DEF">
        <w:rPr>
          <w:rFonts w:ascii="Times New Roman" w:hAnsi="Times New Roman" w:cs="Times New Roman"/>
          <w:sz w:val="24"/>
          <w:szCs w:val="24"/>
        </w:rPr>
        <w:t xml:space="preserve"> best practices and catalog them for future reference, </w:t>
      </w:r>
      <w:r w:rsidR="00E73DEF">
        <w:rPr>
          <w:rFonts w:ascii="Times New Roman" w:hAnsi="Times New Roman" w:cs="Times New Roman"/>
          <w:sz w:val="24"/>
          <w:szCs w:val="24"/>
        </w:rPr>
        <w:t xml:space="preserve">thereby </w:t>
      </w:r>
      <w:r w:rsidRPr="00E73DEF">
        <w:rPr>
          <w:rFonts w:ascii="Times New Roman" w:hAnsi="Times New Roman" w:cs="Times New Roman"/>
          <w:sz w:val="24"/>
          <w:szCs w:val="24"/>
        </w:rPr>
        <w:t>enabling informed decision-making and process improvements.</w:t>
      </w:r>
    </w:p>
    <w:p w14:paraId="52B50BEC" w14:textId="2BDF0D55" w:rsidR="00A71BB5" w:rsidRPr="00E73DEF" w:rsidRDefault="00A71BB5" w:rsidP="00895CCB">
      <w:pPr>
        <w:pStyle w:val="ListParagraph"/>
        <w:numPr>
          <w:ilvl w:val="0"/>
          <w:numId w:val="27"/>
        </w:numPr>
        <w:spacing w:after="0" w:line="240" w:lineRule="auto"/>
        <w:rPr>
          <w:rFonts w:ascii="Times New Roman" w:hAnsi="Times New Roman" w:cs="Times New Roman"/>
          <w:sz w:val="24"/>
          <w:szCs w:val="24"/>
        </w:rPr>
      </w:pPr>
      <w:r w:rsidRPr="00E73DEF">
        <w:rPr>
          <w:rFonts w:ascii="Times New Roman" w:hAnsi="Times New Roman" w:cs="Times New Roman"/>
          <w:sz w:val="24"/>
          <w:szCs w:val="24"/>
        </w:rPr>
        <w:t>Prioritize</w:t>
      </w:r>
      <w:r w:rsidR="00E73DEF">
        <w:rPr>
          <w:rFonts w:ascii="Times New Roman" w:hAnsi="Times New Roman" w:cs="Times New Roman"/>
          <w:sz w:val="24"/>
          <w:szCs w:val="24"/>
        </w:rPr>
        <w:t xml:space="preserve"> k</w:t>
      </w:r>
      <w:r w:rsidRPr="00E73DEF">
        <w:rPr>
          <w:rFonts w:ascii="Times New Roman" w:hAnsi="Times New Roman" w:cs="Times New Roman"/>
          <w:sz w:val="24"/>
          <w:szCs w:val="24"/>
        </w:rPr>
        <w:t>ey areas for improvement by analyzing the relationships between organizational implementation and company success, focusing on initiatives with high potential impact.</w:t>
      </w:r>
    </w:p>
    <w:p w14:paraId="6C5B073D" w14:textId="66CF5304" w:rsidR="00A71BB5" w:rsidRPr="00E73DEF" w:rsidRDefault="009C73AA" w:rsidP="00895CCB">
      <w:pPr>
        <w:pStyle w:val="ListParagraph"/>
        <w:numPr>
          <w:ilvl w:val="0"/>
          <w:numId w:val="27"/>
        </w:numPr>
        <w:spacing w:after="0" w:line="240" w:lineRule="auto"/>
        <w:rPr>
          <w:rFonts w:ascii="Times New Roman" w:hAnsi="Times New Roman" w:cs="Times New Roman"/>
          <w:sz w:val="24"/>
          <w:szCs w:val="24"/>
        </w:rPr>
      </w:pPr>
      <w:r w:rsidRPr="00E73DEF">
        <w:rPr>
          <w:rFonts w:ascii="Times New Roman" w:hAnsi="Times New Roman" w:cs="Times New Roman"/>
          <w:sz w:val="24"/>
          <w:szCs w:val="24"/>
        </w:rPr>
        <w:t>Implement</w:t>
      </w:r>
      <w:r w:rsidR="00E73DEF">
        <w:rPr>
          <w:rFonts w:ascii="Times New Roman" w:hAnsi="Times New Roman" w:cs="Times New Roman"/>
          <w:sz w:val="24"/>
          <w:szCs w:val="24"/>
        </w:rPr>
        <w:t xml:space="preserve"> p</w:t>
      </w:r>
      <w:r w:rsidRPr="00E73DEF">
        <w:rPr>
          <w:rFonts w:ascii="Times New Roman" w:hAnsi="Times New Roman" w:cs="Times New Roman"/>
          <w:sz w:val="24"/>
          <w:szCs w:val="24"/>
        </w:rPr>
        <w:t xml:space="preserve">roven processes and procedures from identified </w:t>
      </w:r>
      <w:r w:rsidR="00E73DEF" w:rsidRPr="00E73DEF">
        <w:rPr>
          <w:rFonts w:ascii="Times New Roman" w:hAnsi="Times New Roman" w:cs="Times New Roman"/>
          <w:sz w:val="24"/>
          <w:szCs w:val="24"/>
        </w:rPr>
        <w:t xml:space="preserve">best practices </w:t>
      </w:r>
      <w:r w:rsidRPr="00E73DEF">
        <w:rPr>
          <w:rFonts w:ascii="Times New Roman" w:hAnsi="Times New Roman" w:cs="Times New Roman"/>
          <w:sz w:val="24"/>
          <w:szCs w:val="24"/>
        </w:rPr>
        <w:t xml:space="preserve">into </w:t>
      </w:r>
      <w:r w:rsidR="00E73DEF">
        <w:rPr>
          <w:rFonts w:ascii="Times New Roman" w:hAnsi="Times New Roman" w:cs="Times New Roman"/>
          <w:sz w:val="24"/>
          <w:szCs w:val="24"/>
        </w:rPr>
        <w:t>the</w:t>
      </w:r>
      <w:r w:rsidRPr="00E73DEF">
        <w:rPr>
          <w:rFonts w:ascii="Times New Roman" w:hAnsi="Times New Roman" w:cs="Times New Roman"/>
          <w:sz w:val="24"/>
          <w:szCs w:val="24"/>
        </w:rPr>
        <w:t xml:space="preserve"> organization's workflow, </w:t>
      </w:r>
      <w:r w:rsidR="00E73DEF">
        <w:rPr>
          <w:rFonts w:ascii="Times New Roman" w:hAnsi="Times New Roman" w:cs="Times New Roman"/>
          <w:sz w:val="24"/>
          <w:szCs w:val="24"/>
        </w:rPr>
        <w:t xml:space="preserve">thereby </w:t>
      </w:r>
      <w:r w:rsidRPr="00E73DEF">
        <w:rPr>
          <w:rFonts w:ascii="Times New Roman" w:hAnsi="Times New Roman" w:cs="Times New Roman"/>
          <w:sz w:val="24"/>
          <w:szCs w:val="24"/>
        </w:rPr>
        <w:t>ensuring consistent application of best practices across projects.</w:t>
      </w:r>
    </w:p>
    <w:p w14:paraId="610A96E6" w14:textId="4ED787A9" w:rsidR="009C73AA" w:rsidRPr="00E73DEF" w:rsidRDefault="008E6D72" w:rsidP="00895CCB">
      <w:pPr>
        <w:pStyle w:val="ListParagraph"/>
        <w:numPr>
          <w:ilvl w:val="0"/>
          <w:numId w:val="27"/>
        </w:numPr>
        <w:spacing w:after="0" w:line="240" w:lineRule="auto"/>
        <w:rPr>
          <w:rFonts w:ascii="Times New Roman" w:hAnsi="Times New Roman" w:cs="Times New Roman"/>
          <w:sz w:val="24"/>
          <w:szCs w:val="24"/>
        </w:rPr>
      </w:pPr>
      <w:r>
        <w:rPr>
          <w:rFonts w:ascii="Times New Roman" w:hAnsi="Times New Roman" w:cs="Times New Roman"/>
          <w:sz w:val="24"/>
          <w:szCs w:val="24"/>
        </w:rPr>
        <w:t>Regularly m</w:t>
      </w:r>
      <w:r w:rsidR="009C73AA" w:rsidRPr="00E73DEF">
        <w:rPr>
          <w:rFonts w:ascii="Times New Roman" w:hAnsi="Times New Roman" w:cs="Times New Roman"/>
          <w:sz w:val="24"/>
          <w:szCs w:val="24"/>
        </w:rPr>
        <w:t>onitor</w:t>
      </w:r>
      <w:r w:rsidR="00E73DEF">
        <w:rPr>
          <w:rFonts w:ascii="Times New Roman" w:hAnsi="Times New Roman" w:cs="Times New Roman"/>
          <w:sz w:val="24"/>
          <w:szCs w:val="24"/>
        </w:rPr>
        <w:t xml:space="preserve"> p</w:t>
      </w:r>
      <w:r w:rsidR="009C73AA" w:rsidRPr="00E73DEF">
        <w:rPr>
          <w:rFonts w:ascii="Times New Roman" w:hAnsi="Times New Roman" w:cs="Times New Roman"/>
          <w:sz w:val="24"/>
          <w:szCs w:val="24"/>
        </w:rPr>
        <w:t xml:space="preserve">rogress using key metrics and indicators to measure the effectiveness of implemented changes and </w:t>
      </w:r>
      <w:r w:rsidR="00E73DEF">
        <w:rPr>
          <w:rFonts w:ascii="Times New Roman" w:hAnsi="Times New Roman" w:cs="Times New Roman"/>
          <w:sz w:val="24"/>
          <w:szCs w:val="24"/>
        </w:rPr>
        <w:t xml:space="preserve">to </w:t>
      </w:r>
      <w:r w:rsidR="009C73AA" w:rsidRPr="00E73DEF">
        <w:rPr>
          <w:rFonts w:ascii="Times New Roman" w:hAnsi="Times New Roman" w:cs="Times New Roman"/>
          <w:sz w:val="24"/>
          <w:szCs w:val="24"/>
        </w:rPr>
        <w:t>make data-driven decisions for future improvements.</w:t>
      </w:r>
    </w:p>
    <w:p w14:paraId="745D6820" w14:textId="77777777" w:rsidR="008F46A8" w:rsidRPr="00E73DEF" w:rsidRDefault="008F46A8" w:rsidP="00895CCB">
      <w:pPr>
        <w:pStyle w:val="ListParagraph"/>
        <w:spacing w:after="0" w:line="240" w:lineRule="auto"/>
        <w:ind w:left="1440"/>
        <w:rPr>
          <w:rFonts w:ascii="Times New Roman" w:hAnsi="Times New Roman" w:cs="Times New Roman"/>
          <w:sz w:val="24"/>
          <w:szCs w:val="24"/>
        </w:rPr>
      </w:pPr>
    </w:p>
    <w:p w14:paraId="2F18849E" w14:textId="77777777" w:rsidR="00A3787D" w:rsidRDefault="002A143E" w:rsidP="00B710B6">
      <w:pPr>
        <w:pStyle w:val="Heading2"/>
        <w:rPr>
          <w:rFonts w:eastAsia="Times New Roman"/>
        </w:rPr>
      </w:pPr>
      <w:hyperlink r:id="rId8" w:history="1">
        <w:r w:rsidR="00E73DEF" w:rsidRPr="002A143E">
          <w:rPr>
            <w:rStyle w:val="Hyperlink"/>
          </w:rPr>
          <w:t>(4) T</w:t>
        </w:r>
        <w:r w:rsidR="009C73AA" w:rsidRPr="002A143E">
          <w:rPr>
            <w:rStyle w:val="Hyperlink"/>
          </w:rPr>
          <w:t>ool: Implementation Model + Knowledge Structure Guide (IR166-2)</w:t>
        </w:r>
      </w:hyperlink>
    </w:p>
    <w:p w14:paraId="6E3E288F" w14:textId="35657FB4" w:rsidR="00A75E45" w:rsidRPr="002A143E" w:rsidRDefault="00DF2A8B" w:rsidP="00A3787D">
      <w:pPr>
        <w:pStyle w:val="Heading2"/>
        <w:ind w:firstLine="360"/>
      </w:pPr>
      <w:r w:rsidRPr="002A143E">
        <w:t xml:space="preserve">(Project Phase: </w:t>
      </w:r>
      <w:r w:rsidR="008F46A8" w:rsidRPr="002A143E">
        <w:t>Pre</w:t>
      </w:r>
      <w:r w:rsidR="00A3787D">
        <w:t>f</w:t>
      </w:r>
      <w:r w:rsidRPr="002A143E">
        <w:t>easibility through Operate Facility)</w:t>
      </w:r>
    </w:p>
    <w:p w14:paraId="33BDCE84" w14:textId="0044879C" w:rsidR="009C73AA" w:rsidRPr="002E28FF" w:rsidRDefault="00526AF8" w:rsidP="00895CCB">
      <w:pPr>
        <w:pStyle w:val="ListParagraph"/>
        <w:numPr>
          <w:ilvl w:val="0"/>
          <w:numId w:val="28"/>
        </w:numPr>
        <w:spacing w:after="0" w:line="240" w:lineRule="auto"/>
        <w:rPr>
          <w:rFonts w:ascii="Times New Roman" w:hAnsi="Times New Roman" w:cs="Times New Roman"/>
          <w:sz w:val="24"/>
          <w:szCs w:val="24"/>
        </w:rPr>
      </w:pPr>
      <w:r w:rsidRPr="002E28FF">
        <w:rPr>
          <w:rFonts w:ascii="Times New Roman" w:hAnsi="Times New Roman" w:cs="Times New Roman"/>
          <w:sz w:val="24"/>
          <w:szCs w:val="24"/>
        </w:rPr>
        <w:t xml:space="preserve">Establish a systematic approach for implementing CII best practices </w:t>
      </w:r>
      <w:r w:rsidR="00076C64">
        <w:rPr>
          <w:rFonts w:ascii="Times New Roman" w:hAnsi="Times New Roman" w:cs="Times New Roman"/>
          <w:sz w:val="24"/>
          <w:szCs w:val="24"/>
        </w:rPr>
        <w:t>using</w:t>
      </w:r>
      <w:r w:rsidRPr="002E28FF">
        <w:rPr>
          <w:rFonts w:ascii="Times New Roman" w:hAnsi="Times New Roman" w:cs="Times New Roman"/>
          <w:sz w:val="24"/>
          <w:szCs w:val="24"/>
        </w:rPr>
        <w:t xml:space="preserve"> the CII Implementation </w:t>
      </w:r>
      <w:r w:rsidR="002C0800">
        <w:rPr>
          <w:rFonts w:ascii="Times New Roman" w:hAnsi="Times New Roman" w:cs="Times New Roman"/>
          <w:sz w:val="24"/>
          <w:szCs w:val="24"/>
        </w:rPr>
        <w:t>m</w:t>
      </w:r>
      <w:r w:rsidRPr="002E28FF">
        <w:rPr>
          <w:rFonts w:ascii="Times New Roman" w:hAnsi="Times New Roman" w:cs="Times New Roman"/>
          <w:sz w:val="24"/>
          <w:szCs w:val="24"/>
        </w:rPr>
        <w:t>odel.</w:t>
      </w:r>
    </w:p>
    <w:p w14:paraId="0E425C4A" w14:textId="380A1137" w:rsidR="00526AF8" w:rsidRPr="002E28FF" w:rsidRDefault="00526AF8" w:rsidP="00895CCB">
      <w:pPr>
        <w:pStyle w:val="ListParagraph"/>
        <w:numPr>
          <w:ilvl w:val="0"/>
          <w:numId w:val="28"/>
        </w:numPr>
        <w:spacing w:after="0" w:line="240" w:lineRule="auto"/>
        <w:rPr>
          <w:rFonts w:ascii="Times New Roman" w:hAnsi="Times New Roman" w:cs="Times New Roman"/>
          <w:sz w:val="24"/>
          <w:szCs w:val="24"/>
        </w:rPr>
      </w:pPr>
      <w:r w:rsidRPr="002E28FF">
        <w:rPr>
          <w:rFonts w:ascii="Times New Roman" w:hAnsi="Times New Roman" w:cs="Times New Roman"/>
          <w:sz w:val="24"/>
          <w:szCs w:val="24"/>
        </w:rPr>
        <w:t>Address barriers to implementation, such as low familiarity and commitment, through structured corporate support.</w:t>
      </w:r>
    </w:p>
    <w:p w14:paraId="099C37CF" w14:textId="5C5176E7" w:rsidR="0053428E" w:rsidRPr="002E28FF" w:rsidRDefault="00D867FA" w:rsidP="00895CCB">
      <w:pPr>
        <w:pStyle w:val="ListParagraph"/>
        <w:numPr>
          <w:ilvl w:val="0"/>
          <w:numId w:val="28"/>
        </w:numPr>
        <w:spacing w:after="0" w:line="240" w:lineRule="auto"/>
        <w:rPr>
          <w:rFonts w:ascii="Times New Roman" w:hAnsi="Times New Roman" w:cs="Times New Roman"/>
          <w:sz w:val="24"/>
          <w:szCs w:val="24"/>
        </w:rPr>
      </w:pPr>
      <w:r w:rsidRPr="002E28FF">
        <w:rPr>
          <w:rFonts w:ascii="Times New Roman" w:hAnsi="Times New Roman" w:cs="Times New Roman"/>
          <w:sz w:val="24"/>
          <w:szCs w:val="24"/>
        </w:rPr>
        <w:t>Organize CII’s research and tools within the CII Knowledge Structure</w:t>
      </w:r>
      <w:r w:rsidR="002C0800">
        <w:rPr>
          <w:rFonts w:ascii="Times New Roman" w:hAnsi="Times New Roman" w:cs="Times New Roman"/>
          <w:sz w:val="24"/>
          <w:szCs w:val="24"/>
        </w:rPr>
        <w:t xml:space="preserve"> model</w:t>
      </w:r>
      <w:r w:rsidRPr="002E28FF">
        <w:rPr>
          <w:rFonts w:ascii="Times New Roman" w:hAnsi="Times New Roman" w:cs="Times New Roman"/>
          <w:sz w:val="24"/>
          <w:szCs w:val="24"/>
        </w:rPr>
        <w:t xml:space="preserve">, </w:t>
      </w:r>
      <w:r w:rsidR="00076C64">
        <w:rPr>
          <w:rFonts w:ascii="Times New Roman" w:hAnsi="Times New Roman" w:cs="Times New Roman"/>
          <w:sz w:val="24"/>
          <w:szCs w:val="24"/>
        </w:rPr>
        <w:t xml:space="preserve">which </w:t>
      </w:r>
      <w:r w:rsidRPr="002E28FF">
        <w:rPr>
          <w:rFonts w:ascii="Times New Roman" w:hAnsi="Times New Roman" w:cs="Times New Roman"/>
          <w:sz w:val="24"/>
          <w:szCs w:val="24"/>
        </w:rPr>
        <w:t>consist</w:t>
      </w:r>
      <w:r w:rsidR="00076C64">
        <w:rPr>
          <w:rFonts w:ascii="Times New Roman" w:hAnsi="Times New Roman" w:cs="Times New Roman"/>
          <w:sz w:val="24"/>
          <w:szCs w:val="24"/>
        </w:rPr>
        <w:t>s</w:t>
      </w:r>
      <w:r w:rsidRPr="002E28FF">
        <w:rPr>
          <w:rFonts w:ascii="Times New Roman" w:hAnsi="Times New Roman" w:cs="Times New Roman"/>
          <w:sz w:val="24"/>
          <w:szCs w:val="24"/>
        </w:rPr>
        <w:t xml:space="preserve"> of 13 Knowledge Areas and 47 Focus Areas.</w:t>
      </w:r>
    </w:p>
    <w:p w14:paraId="4F13802A" w14:textId="753AC52B" w:rsidR="00D867FA" w:rsidRPr="002E28FF" w:rsidRDefault="00D867FA" w:rsidP="00895CCB">
      <w:pPr>
        <w:pStyle w:val="ListParagraph"/>
        <w:numPr>
          <w:ilvl w:val="0"/>
          <w:numId w:val="28"/>
        </w:numPr>
        <w:spacing w:after="0" w:line="240" w:lineRule="auto"/>
        <w:rPr>
          <w:rFonts w:ascii="Times New Roman" w:hAnsi="Times New Roman" w:cs="Times New Roman"/>
          <w:sz w:val="24"/>
          <w:szCs w:val="24"/>
        </w:rPr>
      </w:pPr>
      <w:r w:rsidRPr="002E28FF">
        <w:rPr>
          <w:rFonts w:ascii="Times New Roman" w:hAnsi="Times New Roman" w:cs="Times New Roman"/>
          <w:sz w:val="24"/>
          <w:szCs w:val="24"/>
        </w:rPr>
        <w:t>Promote key best practices</w:t>
      </w:r>
      <w:r w:rsidR="00A140DE">
        <w:rPr>
          <w:rFonts w:ascii="Times New Roman" w:hAnsi="Times New Roman" w:cs="Times New Roman"/>
          <w:sz w:val="24"/>
          <w:szCs w:val="24"/>
        </w:rPr>
        <w:t>,</w:t>
      </w:r>
      <w:r w:rsidRPr="002E28FF">
        <w:rPr>
          <w:rFonts w:ascii="Times New Roman" w:hAnsi="Times New Roman" w:cs="Times New Roman"/>
          <w:sz w:val="24"/>
          <w:szCs w:val="24"/>
        </w:rPr>
        <w:t xml:space="preserve"> </w:t>
      </w:r>
      <w:r w:rsidR="00076C64">
        <w:rPr>
          <w:rFonts w:ascii="Times New Roman" w:hAnsi="Times New Roman" w:cs="Times New Roman"/>
          <w:sz w:val="24"/>
          <w:szCs w:val="24"/>
        </w:rPr>
        <w:t xml:space="preserve">such as </w:t>
      </w:r>
      <w:r w:rsidR="00A140DE" w:rsidRPr="002E28FF">
        <w:rPr>
          <w:rFonts w:ascii="Times New Roman" w:hAnsi="Times New Roman" w:cs="Times New Roman"/>
          <w:sz w:val="24"/>
          <w:szCs w:val="24"/>
        </w:rPr>
        <w:t>pre-project planning and zero accidents techniques</w:t>
      </w:r>
      <w:r w:rsidR="00A140DE">
        <w:rPr>
          <w:rFonts w:ascii="Times New Roman" w:hAnsi="Times New Roman" w:cs="Times New Roman"/>
          <w:sz w:val="24"/>
          <w:szCs w:val="24"/>
        </w:rPr>
        <w:t>,</w:t>
      </w:r>
      <w:r w:rsidR="00A140DE" w:rsidRPr="002E28FF">
        <w:rPr>
          <w:rFonts w:ascii="Times New Roman" w:hAnsi="Times New Roman" w:cs="Times New Roman"/>
          <w:sz w:val="24"/>
          <w:szCs w:val="24"/>
        </w:rPr>
        <w:t xml:space="preserve"> </w:t>
      </w:r>
      <w:r w:rsidRPr="002E28FF">
        <w:rPr>
          <w:rFonts w:ascii="Times New Roman" w:hAnsi="Times New Roman" w:cs="Times New Roman"/>
          <w:sz w:val="24"/>
          <w:szCs w:val="24"/>
        </w:rPr>
        <w:t>to enhance project performance.</w:t>
      </w:r>
    </w:p>
    <w:p w14:paraId="6B4CD996" w14:textId="4D90F2E0" w:rsidR="00D867FA" w:rsidRPr="002E28FF" w:rsidRDefault="00524CE4" w:rsidP="00895CCB">
      <w:pPr>
        <w:pStyle w:val="ListParagraph"/>
        <w:numPr>
          <w:ilvl w:val="0"/>
          <w:numId w:val="28"/>
        </w:numPr>
        <w:spacing w:after="0" w:line="240" w:lineRule="auto"/>
        <w:rPr>
          <w:rFonts w:ascii="Times New Roman" w:hAnsi="Times New Roman" w:cs="Times New Roman"/>
          <w:sz w:val="24"/>
          <w:szCs w:val="24"/>
        </w:rPr>
      </w:pPr>
      <w:r w:rsidRPr="002E28FF">
        <w:rPr>
          <w:rFonts w:ascii="Times New Roman" w:hAnsi="Times New Roman" w:cs="Times New Roman"/>
          <w:sz w:val="24"/>
          <w:szCs w:val="24"/>
        </w:rPr>
        <w:t>Regularly update the Knowledge Structure</w:t>
      </w:r>
      <w:r w:rsidR="00A140DE">
        <w:rPr>
          <w:rFonts w:ascii="Times New Roman" w:hAnsi="Times New Roman" w:cs="Times New Roman"/>
          <w:sz w:val="24"/>
          <w:szCs w:val="24"/>
        </w:rPr>
        <w:t xml:space="preserve"> model</w:t>
      </w:r>
      <w:r w:rsidRPr="002E28FF">
        <w:rPr>
          <w:rFonts w:ascii="Times New Roman" w:hAnsi="Times New Roman" w:cs="Times New Roman"/>
          <w:sz w:val="24"/>
          <w:szCs w:val="24"/>
        </w:rPr>
        <w:t xml:space="preserve"> to support </w:t>
      </w:r>
      <w:r w:rsidR="00076C64">
        <w:rPr>
          <w:rFonts w:ascii="Times New Roman" w:hAnsi="Times New Roman" w:cs="Times New Roman"/>
          <w:sz w:val="24"/>
          <w:szCs w:val="24"/>
        </w:rPr>
        <w:t xml:space="preserve">the </w:t>
      </w:r>
      <w:r w:rsidRPr="002E28FF">
        <w:rPr>
          <w:rFonts w:ascii="Times New Roman" w:hAnsi="Times New Roman" w:cs="Times New Roman"/>
          <w:sz w:val="24"/>
          <w:szCs w:val="24"/>
        </w:rPr>
        <w:t>efficient adoption of best practices and improve industry-wide knowledge sharing.</w:t>
      </w:r>
    </w:p>
    <w:p w14:paraId="1E744181" w14:textId="77777777" w:rsidR="0053428E" w:rsidRPr="00E73DEF" w:rsidRDefault="0053428E" w:rsidP="00895CCB">
      <w:pPr>
        <w:pStyle w:val="ListParagraph"/>
        <w:spacing w:after="0" w:line="240" w:lineRule="auto"/>
        <w:ind w:left="1440"/>
        <w:rPr>
          <w:rFonts w:ascii="Times New Roman" w:hAnsi="Times New Roman" w:cs="Times New Roman"/>
          <w:sz w:val="24"/>
          <w:szCs w:val="24"/>
        </w:rPr>
      </w:pPr>
    </w:p>
    <w:p w14:paraId="3D6CF427" w14:textId="77777777" w:rsidR="00A3787D" w:rsidRDefault="005102D5" w:rsidP="00B710B6">
      <w:pPr>
        <w:pStyle w:val="Heading2"/>
      </w:pPr>
      <w:hyperlink r:id="rId9" w:history="1">
        <w:r w:rsidR="00076C64" w:rsidRPr="005102D5">
          <w:rPr>
            <w:rStyle w:val="Hyperlink"/>
          </w:rPr>
          <w:t>(5) T</w:t>
        </w:r>
        <w:r w:rsidR="00DB735A" w:rsidRPr="005102D5">
          <w:rPr>
            <w:rStyle w:val="Hyperlink"/>
          </w:rPr>
          <w:t>ool: CII Best Practices Guide: Improving Project Performance, Version 5.0 (IR166-3)</w:t>
        </w:r>
      </w:hyperlink>
    </w:p>
    <w:p w14:paraId="5B669D1F" w14:textId="7AA43185" w:rsidR="00A75E45" w:rsidRPr="00076C64" w:rsidRDefault="00DF2A8B" w:rsidP="00A3787D">
      <w:pPr>
        <w:pStyle w:val="Heading2"/>
        <w:ind w:firstLine="360"/>
      </w:pPr>
      <w:r w:rsidRPr="00076C64">
        <w:t xml:space="preserve">(Project Phase: </w:t>
      </w:r>
      <w:r w:rsidR="0053428E" w:rsidRPr="00076C64">
        <w:t>Pre</w:t>
      </w:r>
      <w:r w:rsidR="00A3787D">
        <w:t>f</w:t>
      </w:r>
      <w:r w:rsidRPr="00076C64">
        <w:t>easibility through Operate Facility)</w:t>
      </w:r>
    </w:p>
    <w:p w14:paraId="3093E5AC" w14:textId="72002C1F" w:rsidR="00DB735A" w:rsidRPr="00076C64" w:rsidRDefault="003A593B" w:rsidP="00895CCB">
      <w:pPr>
        <w:pStyle w:val="ListParagraph"/>
        <w:numPr>
          <w:ilvl w:val="0"/>
          <w:numId w:val="29"/>
        </w:numPr>
        <w:spacing w:after="0" w:line="240" w:lineRule="auto"/>
        <w:rPr>
          <w:rFonts w:ascii="Times New Roman" w:hAnsi="Times New Roman" w:cs="Times New Roman"/>
          <w:sz w:val="24"/>
          <w:szCs w:val="24"/>
        </w:rPr>
      </w:pPr>
      <w:r w:rsidRPr="00076C64">
        <w:rPr>
          <w:rFonts w:ascii="Times New Roman" w:hAnsi="Times New Roman" w:cs="Times New Roman"/>
          <w:sz w:val="24"/>
          <w:szCs w:val="24"/>
        </w:rPr>
        <w:t xml:space="preserve">Promote </w:t>
      </w:r>
      <w:r w:rsidR="00076C64" w:rsidRPr="00076C64">
        <w:rPr>
          <w:rFonts w:ascii="Times New Roman" w:hAnsi="Times New Roman" w:cs="Times New Roman"/>
          <w:sz w:val="24"/>
          <w:szCs w:val="24"/>
        </w:rPr>
        <w:t>project success</w:t>
      </w:r>
      <w:r w:rsidRPr="00076C64">
        <w:rPr>
          <w:rFonts w:ascii="Times New Roman" w:hAnsi="Times New Roman" w:cs="Times New Roman"/>
          <w:sz w:val="24"/>
          <w:szCs w:val="24"/>
        </w:rPr>
        <w:t>: Emphasize early planning, clear scope definition, and risk management to enhance project success, cost-effectiveness, and schedule predictability.</w:t>
      </w:r>
    </w:p>
    <w:p w14:paraId="4EC34E8D" w14:textId="5A738D4D" w:rsidR="003A593B" w:rsidRPr="00076C64" w:rsidRDefault="000D3D9D" w:rsidP="00895CCB">
      <w:pPr>
        <w:pStyle w:val="ListParagraph"/>
        <w:numPr>
          <w:ilvl w:val="0"/>
          <w:numId w:val="29"/>
        </w:numPr>
        <w:spacing w:after="0" w:line="240" w:lineRule="auto"/>
        <w:rPr>
          <w:rFonts w:ascii="Times New Roman" w:hAnsi="Times New Roman" w:cs="Times New Roman"/>
          <w:sz w:val="24"/>
          <w:szCs w:val="24"/>
        </w:rPr>
      </w:pPr>
      <w:r w:rsidRPr="00076C64">
        <w:rPr>
          <w:rFonts w:ascii="Times New Roman" w:hAnsi="Times New Roman" w:cs="Times New Roman"/>
          <w:sz w:val="24"/>
          <w:szCs w:val="24"/>
        </w:rPr>
        <w:t>Implement CII Best Practices: Utilize CII Best Practices</w:t>
      </w:r>
      <w:r w:rsidR="009D780F">
        <w:rPr>
          <w:rFonts w:ascii="Times New Roman" w:hAnsi="Times New Roman" w:cs="Times New Roman"/>
          <w:sz w:val="24"/>
          <w:szCs w:val="24"/>
        </w:rPr>
        <w:t xml:space="preserve">, </w:t>
      </w:r>
      <w:r w:rsidRPr="00076C64">
        <w:rPr>
          <w:rFonts w:ascii="Times New Roman" w:hAnsi="Times New Roman" w:cs="Times New Roman"/>
          <w:sz w:val="24"/>
          <w:szCs w:val="24"/>
        </w:rPr>
        <w:t xml:space="preserve">such as </w:t>
      </w:r>
      <w:r w:rsidR="00E03C9E">
        <w:rPr>
          <w:rFonts w:ascii="Times New Roman" w:hAnsi="Times New Roman" w:cs="Times New Roman"/>
          <w:sz w:val="24"/>
          <w:szCs w:val="24"/>
        </w:rPr>
        <w:t>advanced work packaging</w:t>
      </w:r>
      <w:r w:rsidRPr="00076C64">
        <w:rPr>
          <w:rFonts w:ascii="Times New Roman" w:hAnsi="Times New Roman" w:cs="Times New Roman"/>
          <w:sz w:val="24"/>
          <w:szCs w:val="24"/>
        </w:rPr>
        <w:t xml:space="preserve"> and </w:t>
      </w:r>
      <w:r w:rsidR="00E03C9E">
        <w:rPr>
          <w:rFonts w:ascii="Times New Roman" w:hAnsi="Times New Roman" w:cs="Times New Roman"/>
          <w:sz w:val="24"/>
          <w:szCs w:val="24"/>
        </w:rPr>
        <w:t>front-end planning</w:t>
      </w:r>
      <w:r w:rsidR="009D780F">
        <w:rPr>
          <w:rFonts w:ascii="Times New Roman" w:hAnsi="Times New Roman" w:cs="Times New Roman"/>
          <w:sz w:val="24"/>
          <w:szCs w:val="24"/>
        </w:rPr>
        <w:t>,</w:t>
      </w:r>
      <w:r w:rsidRPr="00076C64">
        <w:rPr>
          <w:rFonts w:ascii="Times New Roman" w:hAnsi="Times New Roman" w:cs="Times New Roman"/>
          <w:sz w:val="24"/>
          <w:szCs w:val="24"/>
        </w:rPr>
        <w:t xml:space="preserve"> to improve efficiency and safety.</w:t>
      </w:r>
    </w:p>
    <w:p w14:paraId="1F4133A3" w14:textId="7BC9FEAD" w:rsidR="000D3D9D" w:rsidRPr="00076C64" w:rsidRDefault="000D3D9D" w:rsidP="00895CCB">
      <w:pPr>
        <w:pStyle w:val="ListParagraph"/>
        <w:numPr>
          <w:ilvl w:val="0"/>
          <w:numId w:val="29"/>
        </w:numPr>
        <w:spacing w:after="0" w:line="240" w:lineRule="auto"/>
        <w:rPr>
          <w:rFonts w:ascii="Times New Roman" w:hAnsi="Times New Roman" w:cs="Times New Roman"/>
          <w:sz w:val="24"/>
          <w:szCs w:val="24"/>
        </w:rPr>
      </w:pPr>
      <w:r w:rsidRPr="00076C64">
        <w:rPr>
          <w:rFonts w:ascii="Times New Roman" w:hAnsi="Times New Roman" w:cs="Times New Roman"/>
          <w:sz w:val="24"/>
          <w:szCs w:val="24"/>
        </w:rPr>
        <w:t xml:space="preserve">Benchmark and </w:t>
      </w:r>
      <w:r w:rsidR="00076C64" w:rsidRPr="00076C64">
        <w:rPr>
          <w:rFonts w:ascii="Times New Roman" w:hAnsi="Times New Roman" w:cs="Times New Roman"/>
          <w:sz w:val="24"/>
          <w:szCs w:val="24"/>
        </w:rPr>
        <w:t>measure performance</w:t>
      </w:r>
      <w:r w:rsidRPr="00076C64">
        <w:rPr>
          <w:rFonts w:ascii="Times New Roman" w:hAnsi="Times New Roman" w:cs="Times New Roman"/>
          <w:sz w:val="24"/>
          <w:szCs w:val="24"/>
        </w:rPr>
        <w:t xml:space="preserve">: Regularly benchmark project metrics to assess performance, compare </w:t>
      </w:r>
      <w:r w:rsidR="00076C64">
        <w:rPr>
          <w:rFonts w:ascii="Times New Roman" w:hAnsi="Times New Roman" w:cs="Times New Roman"/>
          <w:sz w:val="24"/>
          <w:szCs w:val="24"/>
        </w:rPr>
        <w:t>against</w:t>
      </w:r>
      <w:r w:rsidRPr="00076C64">
        <w:rPr>
          <w:rFonts w:ascii="Times New Roman" w:hAnsi="Times New Roman" w:cs="Times New Roman"/>
          <w:sz w:val="24"/>
          <w:szCs w:val="24"/>
        </w:rPr>
        <w:t xml:space="preserve"> industry standards, and drive continuous improvement.</w:t>
      </w:r>
    </w:p>
    <w:p w14:paraId="0DB72080" w14:textId="6004D472" w:rsidR="000D3D9D" w:rsidRPr="00076C64" w:rsidRDefault="00C3267B" w:rsidP="00895CCB">
      <w:pPr>
        <w:pStyle w:val="ListParagraph"/>
        <w:numPr>
          <w:ilvl w:val="0"/>
          <w:numId w:val="29"/>
        </w:numPr>
        <w:spacing w:after="0" w:line="240" w:lineRule="auto"/>
        <w:rPr>
          <w:rFonts w:ascii="Times New Roman" w:hAnsi="Times New Roman" w:cs="Times New Roman"/>
          <w:sz w:val="24"/>
          <w:szCs w:val="24"/>
        </w:rPr>
      </w:pPr>
      <w:r w:rsidRPr="00076C64">
        <w:rPr>
          <w:rFonts w:ascii="Times New Roman" w:hAnsi="Times New Roman" w:cs="Times New Roman"/>
          <w:sz w:val="24"/>
          <w:szCs w:val="24"/>
        </w:rPr>
        <w:t xml:space="preserve">Address </w:t>
      </w:r>
      <w:r w:rsidR="00076C64" w:rsidRPr="00076C64">
        <w:rPr>
          <w:rFonts w:ascii="Times New Roman" w:hAnsi="Times New Roman" w:cs="Times New Roman"/>
          <w:sz w:val="24"/>
          <w:szCs w:val="24"/>
        </w:rPr>
        <w:t>change and disputes</w:t>
      </w:r>
      <w:r w:rsidRPr="00076C64">
        <w:rPr>
          <w:rFonts w:ascii="Times New Roman" w:hAnsi="Times New Roman" w:cs="Times New Roman"/>
          <w:sz w:val="24"/>
          <w:szCs w:val="24"/>
        </w:rPr>
        <w:t xml:space="preserve">: Establish </w:t>
      </w:r>
      <w:r w:rsidR="00647214">
        <w:rPr>
          <w:rFonts w:ascii="Times New Roman" w:hAnsi="Times New Roman" w:cs="Times New Roman"/>
          <w:sz w:val="24"/>
          <w:szCs w:val="24"/>
        </w:rPr>
        <w:t>a structured process</w:t>
      </w:r>
      <w:r w:rsidRPr="00076C64">
        <w:rPr>
          <w:rFonts w:ascii="Times New Roman" w:hAnsi="Times New Roman" w:cs="Times New Roman"/>
          <w:sz w:val="24"/>
          <w:szCs w:val="24"/>
        </w:rPr>
        <w:t xml:space="preserve"> for managing change and resolving disputes early to avoid costly delays and escalations.</w:t>
      </w:r>
    </w:p>
    <w:p w14:paraId="1FB86E6A" w14:textId="7C52B939" w:rsidR="00C3267B" w:rsidRPr="00076C64" w:rsidRDefault="00C3267B" w:rsidP="00895CCB">
      <w:pPr>
        <w:pStyle w:val="ListParagraph"/>
        <w:numPr>
          <w:ilvl w:val="0"/>
          <w:numId w:val="29"/>
        </w:numPr>
        <w:spacing w:after="0" w:line="240" w:lineRule="auto"/>
        <w:rPr>
          <w:rFonts w:ascii="Times New Roman" w:hAnsi="Times New Roman" w:cs="Times New Roman"/>
          <w:sz w:val="24"/>
          <w:szCs w:val="24"/>
        </w:rPr>
      </w:pPr>
      <w:r w:rsidRPr="00076C64">
        <w:rPr>
          <w:rFonts w:ascii="Times New Roman" w:hAnsi="Times New Roman" w:cs="Times New Roman"/>
          <w:sz w:val="24"/>
          <w:szCs w:val="24"/>
        </w:rPr>
        <w:t xml:space="preserve">Leverage </w:t>
      </w:r>
      <w:r w:rsidR="00076C64" w:rsidRPr="00076C64">
        <w:rPr>
          <w:rFonts w:ascii="Times New Roman" w:hAnsi="Times New Roman" w:cs="Times New Roman"/>
          <w:sz w:val="24"/>
          <w:szCs w:val="24"/>
        </w:rPr>
        <w:t>constructability and safety practices</w:t>
      </w:r>
      <w:r w:rsidRPr="00076C64">
        <w:rPr>
          <w:rFonts w:ascii="Times New Roman" w:hAnsi="Times New Roman" w:cs="Times New Roman"/>
          <w:sz w:val="24"/>
          <w:szCs w:val="24"/>
        </w:rPr>
        <w:t xml:space="preserve">: Integrate constructability and </w:t>
      </w:r>
      <w:r w:rsidR="00647214">
        <w:rPr>
          <w:rFonts w:ascii="Times New Roman" w:hAnsi="Times New Roman" w:cs="Times New Roman"/>
          <w:sz w:val="24"/>
          <w:szCs w:val="24"/>
        </w:rPr>
        <w:t>zero-accident</w:t>
      </w:r>
      <w:r w:rsidRPr="00076C64">
        <w:rPr>
          <w:rFonts w:ascii="Times New Roman" w:hAnsi="Times New Roman" w:cs="Times New Roman"/>
          <w:sz w:val="24"/>
          <w:szCs w:val="24"/>
        </w:rPr>
        <w:t xml:space="preserve"> techniques to reduce rework, enhance quality, and ensure a safe project environment.</w:t>
      </w:r>
    </w:p>
    <w:p w14:paraId="1B5D289F" w14:textId="77777777" w:rsidR="0053428E" w:rsidRPr="00E73DEF" w:rsidRDefault="0053428E" w:rsidP="00895CCB">
      <w:pPr>
        <w:pStyle w:val="ListParagraph"/>
        <w:spacing w:after="0" w:line="240" w:lineRule="auto"/>
        <w:ind w:left="1440"/>
        <w:rPr>
          <w:rFonts w:ascii="Times New Roman" w:hAnsi="Times New Roman" w:cs="Times New Roman"/>
          <w:sz w:val="24"/>
          <w:szCs w:val="24"/>
        </w:rPr>
      </w:pPr>
    </w:p>
    <w:p w14:paraId="15DC7B6E" w14:textId="77777777" w:rsidR="00A3787D" w:rsidRDefault="00E03C9E" w:rsidP="00B710B6">
      <w:pPr>
        <w:pStyle w:val="Heading2"/>
        <w:rPr>
          <w:u w:val="single"/>
        </w:rPr>
      </w:pPr>
      <w:hyperlink r:id="rId10" w:history="1">
        <w:r w:rsidRPr="00D02D9F">
          <w:rPr>
            <w:color w:val="0563C1"/>
            <w:u w:val="single"/>
          </w:rPr>
          <w:t>(6) T</w:t>
        </w:r>
        <w:r w:rsidR="00685633" w:rsidRPr="00D02D9F">
          <w:rPr>
            <w:color w:val="0563C1"/>
            <w:u w:val="single"/>
          </w:rPr>
          <w:t>ool: CII Best Practices Handbook (SP166-4)</w:t>
        </w:r>
      </w:hyperlink>
      <w:r w:rsidR="00BD2491" w:rsidRPr="00D02D9F">
        <w:rPr>
          <w:u w:val="single"/>
        </w:rPr>
        <w:t xml:space="preserve"> </w:t>
      </w:r>
    </w:p>
    <w:p w14:paraId="36468B00" w14:textId="6CCA6051" w:rsidR="00A75E45" w:rsidRPr="00A3787D" w:rsidRDefault="00BD2491" w:rsidP="00A3787D">
      <w:pPr>
        <w:pStyle w:val="Heading2"/>
        <w:ind w:firstLine="360"/>
        <w:rPr>
          <w:u w:val="single"/>
        </w:rPr>
      </w:pPr>
      <w:r w:rsidRPr="00E03C9E">
        <w:t xml:space="preserve">(Project Phase: </w:t>
      </w:r>
      <w:r w:rsidR="0053428E" w:rsidRPr="00E03C9E">
        <w:t>Pre</w:t>
      </w:r>
      <w:r w:rsidR="00A3787D">
        <w:t>f</w:t>
      </w:r>
      <w:r w:rsidRPr="00E03C9E">
        <w:t>easibility through Operate Facility)</w:t>
      </w:r>
    </w:p>
    <w:p w14:paraId="705FFE20" w14:textId="6A420C9F" w:rsidR="00685633" w:rsidRPr="00910E5E" w:rsidRDefault="00EE3E00" w:rsidP="00910E5E">
      <w:pPr>
        <w:pStyle w:val="ListParagraph"/>
        <w:numPr>
          <w:ilvl w:val="0"/>
          <w:numId w:val="29"/>
        </w:numPr>
        <w:spacing w:after="0" w:line="240" w:lineRule="auto"/>
        <w:rPr>
          <w:rFonts w:ascii="Times New Roman" w:hAnsi="Times New Roman" w:cs="Times New Roman"/>
          <w:sz w:val="24"/>
          <w:szCs w:val="24"/>
        </w:rPr>
      </w:pPr>
      <w:r w:rsidRPr="00910E5E">
        <w:rPr>
          <w:rFonts w:ascii="Times New Roman" w:hAnsi="Times New Roman" w:cs="Times New Roman"/>
          <w:sz w:val="24"/>
          <w:szCs w:val="24"/>
        </w:rPr>
        <w:t xml:space="preserve">Define </w:t>
      </w:r>
      <w:r w:rsidR="00E03C9E" w:rsidRPr="00910E5E">
        <w:rPr>
          <w:rFonts w:ascii="Times New Roman" w:hAnsi="Times New Roman" w:cs="Times New Roman"/>
          <w:sz w:val="24"/>
          <w:szCs w:val="24"/>
        </w:rPr>
        <w:t>best practices</w:t>
      </w:r>
      <w:r w:rsidRPr="00910E5E">
        <w:rPr>
          <w:rFonts w:ascii="Times New Roman" w:hAnsi="Times New Roman" w:cs="Times New Roman"/>
          <w:sz w:val="24"/>
          <w:szCs w:val="24"/>
        </w:rPr>
        <w:t xml:space="preserve">: Establish processes to improve project cost, schedule, and safety by using proven best practices in areas </w:t>
      </w:r>
      <w:r w:rsidR="00E03C9E" w:rsidRPr="00910E5E">
        <w:rPr>
          <w:rFonts w:ascii="Times New Roman" w:hAnsi="Times New Roman" w:cs="Times New Roman"/>
          <w:sz w:val="24"/>
          <w:szCs w:val="24"/>
        </w:rPr>
        <w:t>such as</w:t>
      </w:r>
      <w:r w:rsidRPr="00910E5E">
        <w:rPr>
          <w:rFonts w:ascii="Times New Roman" w:hAnsi="Times New Roman" w:cs="Times New Roman"/>
          <w:sz w:val="24"/>
          <w:szCs w:val="24"/>
        </w:rPr>
        <w:t xml:space="preserve"> planning, risk assessment, and quality management​.</w:t>
      </w:r>
    </w:p>
    <w:p w14:paraId="756B8C29" w14:textId="72FC3C23" w:rsidR="00EE3E00" w:rsidRPr="00910E5E" w:rsidRDefault="00C3414E" w:rsidP="00910E5E">
      <w:pPr>
        <w:pStyle w:val="ListParagraph"/>
        <w:numPr>
          <w:ilvl w:val="0"/>
          <w:numId w:val="29"/>
        </w:numPr>
        <w:spacing w:after="0" w:line="240" w:lineRule="auto"/>
        <w:rPr>
          <w:rFonts w:ascii="Times New Roman" w:hAnsi="Times New Roman" w:cs="Times New Roman"/>
          <w:sz w:val="24"/>
          <w:szCs w:val="24"/>
        </w:rPr>
      </w:pPr>
      <w:r w:rsidRPr="00910E5E">
        <w:rPr>
          <w:rFonts w:ascii="Times New Roman" w:hAnsi="Times New Roman" w:cs="Times New Roman"/>
          <w:sz w:val="24"/>
          <w:szCs w:val="24"/>
        </w:rPr>
        <w:lastRenderedPageBreak/>
        <w:t>I</w:t>
      </w:r>
      <w:r w:rsidR="00E46ACB" w:rsidRPr="00910E5E">
        <w:rPr>
          <w:rFonts w:ascii="Times New Roman" w:hAnsi="Times New Roman" w:cs="Times New Roman"/>
          <w:sz w:val="24"/>
          <w:szCs w:val="24"/>
        </w:rPr>
        <w:t xml:space="preserve">mplement </w:t>
      </w:r>
      <w:r w:rsidR="00E03C9E" w:rsidRPr="00910E5E">
        <w:rPr>
          <w:rFonts w:ascii="Times New Roman" w:hAnsi="Times New Roman" w:cs="Times New Roman"/>
          <w:sz w:val="24"/>
          <w:szCs w:val="24"/>
        </w:rPr>
        <w:t>advanced work packaging</w:t>
      </w:r>
      <w:r w:rsidR="00E46ACB" w:rsidRPr="00910E5E">
        <w:rPr>
          <w:rFonts w:ascii="Times New Roman" w:hAnsi="Times New Roman" w:cs="Times New Roman"/>
          <w:sz w:val="24"/>
          <w:szCs w:val="24"/>
        </w:rPr>
        <w:t xml:space="preserve">: Enhance project efficiency and predictability by structuring planning from </w:t>
      </w:r>
      <w:r w:rsidR="00E03C9E" w:rsidRPr="00910E5E">
        <w:rPr>
          <w:rFonts w:ascii="Times New Roman" w:hAnsi="Times New Roman" w:cs="Times New Roman"/>
          <w:sz w:val="24"/>
          <w:szCs w:val="24"/>
        </w:rPr>
        <w:t xml:space="preserve">the </w:t>
      </w:r>
      <w:r w:rsidR="00E46ACB" w:rsidRPr="00910E5E">
        <w:rPr>
          <w:rFonts w:ascii="Times New Roman" w:hAnsi="Times New Roman" w:cs="Times New Roman"/>
          <w:sz w:val="24"/>
          <w:szCs w:val="24"/>
        </w:rPr>
        <w:t>early stages</w:t>
      </w:r>
      <w:r w:rsidR="00E03C9E" w:rsidRPr="00910E5E">
        <w:rPr>
          <w:rFonts w:ascii="Times New Roman" w:hAnsi="Times New Roman" w:cs="Times New Roman"/>
          <w:sz w:val="24"/>
          <w:szCs w:val="24"/>
        </w:rPr>
        <w:t xml:space="preserve"> and</w:t>
      </w:r>
      <w:r w:rsidR="00E46ACB" w:rsidRPr="00910E5E">
        <w:rPr>
          <w:rFonts w:ascii="Times New Roman" w:hAnsi="Times New Roman" w:cs="Times New Roman"/>
          <w:sz w:val="24"/>
          <w:szCs w:val="24"/>
        </w:rPr>
        <w:t xml:space="preserve"> aligning engineering and construction efforts.</w:t>
      </w:r>
    </w:p>
    <w:p w14:paraId="512AD10B" w14:textId="3334985F" w:rsidR="00E46ACB" w:rsidRPr="00910E5E" w:rsidRDefault="00E46ACB" w:rsidP="00910E5E">
      <w:pPr>
        <w:pStyle w:val="ListParagraph"/>
        <w:numPr>
          <w:ilvl w:val="0"/>
          <w:numId w:val="29"/>
        </w:numPr>
        <w:spacing w:after="0" w:line="240" w:lineRule="auto"/>
        <w:rPr>
          <w:rFonts w:ascii="Times New Roman" w:hAnsi="Times New Roman" w:cs="Times New Roman"/>
          <w:sz w:val="24"/>
          <w:szCs w:val="24"/>
        </w:rPr>
      </w:pPr>
      <w:r w:rsidRPr="00910E5E">
        <w:rPr>
          <w:rFonts w:ascii="Times New Roman" w:hAnsi="Times New Roman" w:cs="Times New Roman"/>
          <w:sz w:val="24"/>
          <w:szCs w:val="24"/>
        </w:rPr>
        <w:t xml:space="preserve">Ensure </w:t>
      </w:r>
      <w:r w:rsidR="00E03C9E" w:rsidRPr="00910E5E">
        <w:rPr>
          <w:rFonts w:ascii="Times New Roman" w:hAnsi="Times New Roman" w:cs="Times New Roman"/>
          <w:sz w:val="24"/>
          <w:szCs w:val="24"/>
        </w:rPr>
        <w:t>effective front-end planning</w:t>
      </w:r>
      <w:r w:rsidRPr="00910E5E">
        <w:rPr>
          <w:rFonts w:ascii="Times New Roman" w:hAnsi="Times New Roman" w:cs="Times New Roman"/>
          <w:sz w:val="24"/>
          <w:szCs w:val="24"/>
        </w:rPr>
        <w:t>: Improve project success through comprehensive early-phase planning</w:t>
      </w:r>
      <w:r w:rsidR="009D780F" w:rsidRPr="00910E5E">
        <w:rPr>
          <w:rFonts w:ascii="Times New Roman" w:hAnsi="Times New Roman" w:cs="Times New Roman"/>
          <w:sz w:val="24"/>
          <w:szCs w:val="24"/>
        </w:rPr>
        <w:t>,</w:t>
      </w:r>
      <w:r w:rsidRPr="00910E5E">
        <w:rPr>
          <w:rFonts w:ascii="Times New Roman" w:hAnsi="Times New Roman" w:cs="Times New Roman"/>
          <w:sz w:val="24"/>
          <w:szCs w:val="24"/>
        </w:rPr>
        <w:t xml:space="preserve"> addressing risks</w:t>
      </w:r>
      <w:r w:rsidR="009D780F" w:rsidRPr="00910E5E">
        <w:rPr>
          <w:rFonts w:ascii="Times New Roman" w:hAnsi="Times New Roman" w:cs="Times New Roman"/>
          <w:sz w:val="24"/>
          <w:szCs w:val="24"/>
        </w:rPr>
        <w:t>,</w:t>
      </w:r>
      <w:r w:rsidRPr="00910E5E">
        <w:rPr>
          <w:rFonts w:ascii="Times New Roman" w:hAnsi="Times New Roman" w:cs="Times New Roman"/>
          <w:sz w:val="24"/>
          <w:szCs w:val="24"/>
        </w:rPr>
        <w:t xml:space="preserve"> and aligning with strategic goals.</w:t>
      </w:r>
    </w:p>
    <w:p w14:paraId="29B7B496" w14:textId="7F09282A" w:rsidR="00E46ACB" w:rsidRPr="00910E5E" w:rsidRDefault="00512AD7" w:rsidP="00910E5E">
      <w:pPr>
        <w:pStyle w:val="ListParagraph"/>
        <w:numPr>
          <w:ilvl w:val="0"/>
          <w:numId w:val="29"/>
        </w:numPr>
        <w:spacing w:after="0" w:line="240" w:lineRule="auto"/>
        <w:rPr>
          <w:rFonts w:ascii="Times New Roman" w:hAnsi="Times New Roman" w:cs="Times New Roman"/>
          <w:sz w:val="24"/>
          <w:szCs w:val="24"/>
        </w:rPr>
      </w:pPr>
      <w:r w:rsidRPr="00910E5E">
        <w:rPr>
          <w:rFonts w:ascii="Times New Roman" w:hAnsi="Times New Roman" w:cs="Times New Roman"/>
          <w:sz w:val="24"/>
          <w:szCs w:val="24"/>
        </w:rPr>
        <w:t xml:space="preserve">Leverage </w:t>
      </w:r>
      <w:r w:rsidR="00E03C9E" w:rsidRPr="00910E5E">
        <w:rPr>
          <w:rFonts w:ascii="Times New Roman" w:hAnsi="Times New Roman" w:cs="Times New Roman"/>
          <w:sz w:val="24"/>
          <w:szCs w:val="24"/>
        </w:rPr>
        <w:t>change management</w:t>
      </w:r>
      <w:r w:rsidRPr="00910E5E">
        <w:rPr>
          <w:rFonts w:ascii="Times New Roman" w:hAnsi="Times New Roman" w:cs="Times New Roman"/>
          <w:sz w:val="24"/>
          <w:szCs w:val="24"/>
        </w:rPr>
        <w:t xml:space="preserve">: Proactively manage project changes to minimize disruptions, maintain schedule, and control costs, especially by engaging in </w:t>
      </w:r>
      <w:r w:rsidR="009D780F" w:rsidRPr="00910E5E">
        <w:rPr>
          <w:rFonts w:ascii="Times New Roman" w:hAnsi="Times New Roman" w:cs="Times New Roman"/>
          <w:sz w:val="24"/>
          <w:szCs w:val="24"/>
        </w:rPr>
        <w:t xml:space="preserve">the early </w:t>
      </w:r>
      <w:r w:rsidRPr="00910E5E">
        <w:rPr>
          <w:rFonts w:ascii="Times New Roman" w:hAnsi="Times New Roman" w:cs="Times New Roman"/>
          <w:sz w:val="24"/>
          <w:szCs w:val="24"/>
        </w:rPr>
        <w:t>project phases​.</w:t>
      </w:r>
    </w:p>
    <w:p w14:paraId="6DDD099C" w14:textId="34ABBD80" w:rsidR="00512AD7" w:rsidRPr="00910E5E" w:rsidRDefault="00512AD7" w:rsidP="00910E5E">
      <w:pPr>
        <w:pStyle w:val="ListParagraph"/>
        <w:numPr>
          <w:ilvl w:val="0"/>
          <w:numId w:val="29"/>
        </w:numPr>
        <w:spacing w:after="0" w:line="240" w:lineRule="auto"/>
        <w:rPr>
          <w:rFonts w:ascii="Times New Roman" w:hAnsi="Times New Roman" w:cs="Times New Roman"/>
          <w:sz w:val="24"/>
          <w:szCs w:val="24"/>
        </w:rPr>
      </w:pPr>
      <w:r w:rsidRPr="00910E5E">
        <w:rPr>
          <w:rFonts w:ascii="Times New Roman" w:hAnsi="Times New Roman" w:cs="Times New Roman"/>
          <w:sz w:val="24"/>
          <w:szCs w:val="24"/>
        </w:rPr>
        <w:t xml:space="preserve">Adopt </w:t>
      </w:r>
      <w:r w:rsidR="00E03C9E" w:rsidRPr="00910E5E">
        <w:rPr>
          <w:rFonts w:ascii="Times New Roman" w:hAnsi="Times New Roman" w:cs="Times New Roman"/>
          <w:sz w:val="24"/>
          <w:szCs w:val="24"/>
        </w:rPr>
        <w:t>constructability and partnering efforts</w:t>
      </w:r>
      <w:r w:rsidRPr="00910E5E">
        <w:rPr>
          <w:rFonts w:ascii="Times New Roman" w:hAnsi="Times New Roman" w:cs="Times New Roman"/>
          <w:sz w:val="24"/>
          <w:szCs w:val="24"/>
        </w:rPr>
        <w:t>: Optimize design and construction integration and strengthen project relationships to improve overall project outcomes.</w:t>
      </w:r>
    </w:p>
    <w:p w14:paraId="2E1FF047" w14:textId="77777777" w:rsidR="00C3267B" w:rsidRPr="00E73DEF" w:rsidRDefault="00C3267B" w:rsidP="00895CCB">
      <w:pPr>
        <w:pStyle w:val="ListParagraph"/>
        <w:spacing w:after="0" w:line="240" w:lineRule="auto"/>
        <w:ind w:left="1440"/>
        <w:rPr>
          <w:rFonts w:ascii="Times New Roman" w:hAnsi="Times New Roman" w:cs="Times New Roman"/>
          <w:sz w:val="24"/>
          <w:szCs w:val="24"/>
        </w:rPr>
      </w:pPr>
    </w:p>
    <w:sectPr w:rsidR="00C3267B" w:rsidRPr="00E73DE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1E7F6E" w14:textId="77777777" w:rsidR="004E673D" w:rsidRDefault="004E673D" w:rsidP="002B69DE">
      <w:pPr>
        <w:spacing w:after="0" w:line="240" w:lineRule="auto"/>
      </w:pPr>
      <w:r>
        <w:separator/>
      </w:r>
    </w:p>
  </w:endnote>
  <w:endnote w:type="continuationSeparator" w:id="0">
    <w:p w14:paraId="21CCDAA5" w14:textId="77777777" w:rsidR="004E673D" w:rsidRDefault="004E673D" w:rsidP="002B69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CA102A" w14:textId="77777777" w:rsidR="004E673D" w:rsidRDefault="004E673D" w:rsidP="002B69DE">
      <w:pPr>
        <w:spacing w:after="0" w:line="240" w:lineRule="auto"/>
      </w:pPr>
      <w:r>
        <w:separator/>
      </w:r>
    </w:p>
  </w:footnote>
  <w:footnote w:type="continuationSeparator" w:id="0">
    <w:p w14:paraId="446BB308" w14:textId="77777777" w:rsidR="004E673D" w:rsidRDefault="004E673D" w:rsidP="002B69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05372"/>
    <w:multiLevelType w:val="hybridMultilevel"/>
    <w:tmpl w:val="26E47F1E"/>
    <w:lvl w:ilvl="0" w:tplc="871A82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C75A12"/>
    <w:multiLevelType w:val="hybridMultilevel"/>
    <w:tmpl w:val="5CD4A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F047B5"/>
    <w:multiLevelType w:val="hybridMultilevel"/>
    <w:tmpl w:val="2084EE40"/>
    <w:lvl w:ilvl="0" w:tplc="7DDCF1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E52582"/>
    <w:multiLevelType w:val="hybridMultilevel"/>
    <w:tmpl w:val="3B767D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AB46BF"/>
    <w:multiLevelType w:val="hybridMultilevel"/>
    <w:tmpl w:val="89B09C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953EE"/>
    <w:multiLevelType w:val="hybridMultilevel"/>
    <w:tmpl w:val="52CA8312"/>
    <w:lvl w:ilvl="0" w:tplc="FA1C987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C53CF5"/>
    <w:multiLevelType w:val="hybridMultilevel"/>
    <w:tmpl w:val="A6768F8E"/>
    <w:lvl w:ilvl="0" w:tplc="FFFFFFF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 w15:restartNumberingAfterBreak="0">
    <w:nsid w:val="1318304F"/>
    <w:multiLevelType w:val="hybridMultilevel"/>
    <w:tmpl w:val="512EE2B8"/>
    <w:lvl w:ilvl="0" w:tplc="B0F88A9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0E4E20"/>
    <w:multiLevelType w:val="hybridMultilevel"/>
    <w:tmpl w:val="A6768F8E"/>
    <w:lvl w:ilvl="0" w:tplc="FFFFFFF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21F14A83"/>
    <w:multiLevelType w:val="hybridMultilevel"/>
    <w:tmpl w:val="EE9EA9F0"/>
    <w:lvl w:ilvl="0" w:tplc="10583C4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CD258F"/>
    <w:multiLevelType w:val="hybridMultilevel"/>
    <w:tmpl w:val="6868FBA6"/>
    <w:lvl w:ilvl="0" w:tplc="3E5CC8A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E45805"/>
    <w:multiLevelType w:val="hybridMultilevel"/>
    <w:tmpl w:val="F98E564A"/>
    <w:lvl w:ilvl="0" w:tplc="3E5CC8A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E720A1"/>
    <w:multiLevelType w:val="hybridMultilevel"/>
    <w:tmpl w:val="4B10F32E"/>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093772E"/>
    <w:multiLevelType w:val="hybridMultilevel"/>
    <w:tmpl w:val="5972CB52"/>
    <w:lvl w:ilvl="0" w:tplc="3E5CC8A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053372"/>
    <w:multiLevelType w:val="hybridMultilevel"/>
    <w:tmpl w:val="A13C1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E76A68"/>
    <w:multiLevelType w:val="hybridMultilevel"/>
    <w:tmpl w:val="982E9342"/>
    <w:lvl w:ilvl="0" w:tplc="E2B837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330D13"/>
    <w:multiLevelType w:val="hybridMultilevel"/>
    <w:tmpl w:val="A18AC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126EC4"/>
    <w:multiLevelType w:val="hybridMultilevel"/>
    <w:tmpl w:val="42CAA992"/>
    <w:lvl w:ilvl="0" w:tplc="FFFFFFF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 w15:restartNumberingAfterBreak="0">
    <w:nsid w:val="55931D73"/>
    <w:multiLevelType w:val="hybridMultilevel"/>
    <w:tmpl w:val="7B7A7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7E0F72"/>
    <w:multiLevelType w:val="hybridMultilevel"/>
    <w:tmpl w:val="42CAA992"/>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0376AA6"/>
    <w:multiLevelType w:val="hybridMultilevel"/>
    <w:tmpl w:val="5AE441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876A9C"/>
    <w:multiLevelType w:val="hybridMultilevel"/>
    <w:tmpl w:val="44CCB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87381A"/>
    <w:multiLevelType w:val="hybridMultilevel"/>
    <w:tmpl w:val="05E0BEBC"/>
    <w:lvl w:ilvl="0" w:tplc="3E5CC8A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E963F4"/>
    <w:multiLevelType w:val="hybridMultilevel"/>
    <w:tmpl w:val="562A08B4"/>
    <w:lvl w:ilvl="0" w:tplc="3E5CC8A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A4315A"/>
    <w:multiLevelType w:val="hybridMultilevel"/>
    <w:tmpl w:val="17CEA970"/>
    <w:lvl w:ilvl="0" w:tplc="10583C48">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C124AEB"/>
    <w:multiLevelType w:val="hybridMultilevel"/>
    <w:tmpl w:val="BAE6C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A54A3A"/>
    <w:multiLevelType w:val="hybridMultilevel"/>
    <w:tmpl w:val="A6768F8E"/>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FFF5EEA"/>
    <w:multiLevelType w:val="hybridMultilevel"/>
    <w:tmpl w:val="1E24B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176A9D"/>
    <w:multiLevelType w:val="hybridMultilevel"/>
    <w:tmpl w:val="CD908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DB3F55"/>
    <w:multiLevelType w:val="hybridMultilevel"/>
    <w:tmpl w:val="B1B4D53C"/>
    <w:lvl w:ilvl="0" w:tplc="3E5CC8A0">
      <w:start w:val="2"/>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127049358">
    <w:abstractNumId w:val="20"/>
  </w:num>
  <w:num w:numId="2" w16cid:durableId="1926651765">
    <w:abstractNumId w:val="19"/>
  </w:num>
  <w:num w:numId="3" w16cid:durableId="1737314289">
    <w:abstractNumId w:val="1"/>
  </w:num>
  <w:num w:numId="4" w16cid:durableId="463351677">
    <w:abstractNumId w:val="9"/>
  </w:num>
  <w:num w:numId="5" w16cid:durableId="244995868">
    <w:abstractNumId w:val="4"/>
  </w:num>
  <w:num w:numId="6" w16cid:durableId="1236892867">
    <w:abstractNumId w:val="3"/>
  </w:num>
  <w:num w:numId="7" w16cid:durableId="435950822">
    <w:abstractNumId w:val="24"/>
  </w:num>
  <w:num w:numId="8" w16cid:durableId="443115861">
    <w:abstractNumId w:val="12"/>
  </w:num>
  <w:num w:numId="9" w16cid:durableId="1276059937">
    <w:abstractNumId w:val="23"/>
  </w:num>
  <w:num w:numId="10" w16cid:durableId="322701491">
    <w:abstractNumId w:val="26"/>
  </w:num>
  <w:num w:numId="11" w16cid:durableId="1009068572">
    <w:abstractNumId w:val="10"/>
  </w:num>
  <w:num w:numId="12" w16cid:durableId="973287933">
    <w:abstractNumId w:val="22"/>
  </w:num>
  <w:num w:numId="13" w16cid:durableId="2103867177">
    <w:abstractNumId w:val="13"/>
  </w:num>
  <w:num w:numId="14" w16cid:durableId="352263539">
    <w:abstractNumId w:val="29"/>
  </w:num>
  <w:num w:numId="15" w16cid:durableId="2023041928">
    <w:abstractNumId w:val="11"/>
  </w:num>
  <w:num w:numId="16" w16cid:durableId="1241253246">
    <w:abstractNumId w:val="18"/>
  </w:num>
  <w:num w:numId="17" w16cid:durableId="925378144">
    <w:abstractNumId w:val="17"/>
  </w:num>
  <w:num w:numId="18" w16cid:durableId="1422556748">
    <w:abstractNumId w:val="8"/>
  </w:num>
  <w:num w:numId="19" w16cid:durableId="1035304912">
    <w:abstractNumId w:val="6"/>
  </w:num>
  <w:num w:numId="20" w16cid:durableId="1921403620">
    <w:abstractNumId w:val="2"/>
  </w:num>
  <w:num w:numId="21" w16cid:durableId="1614630348">
    <w:abstractNumId w:val="0"/>
  </w:num>
  <w:num w:numId="22" w16cid:durableId="175076962">
    <w:abstractNumId w:val="15"/>
  </w:num>
  <w:num w:numId="23" w16cid:durableId="1930844468">
    <w:abstractNumId w:val="28"/>
  </w:num>
  <w:num w:numId="24" w16cid:durableId="962686618">
    <w:abstractNumId w:val="16"/>
  </w:num>
  <w:num w:numId="25" w16cid:durableId="1325159285">
    <w:abstractNumId w:val="5"/>
  </w:num>
  <w:num w:numId="26" w16cid:durableId="1894611684">
    <w:abstractNumId w:val="7"/>
  </w:num>
  <w:num w:numId="27" w16cid:durableId="339426829">
    <w:abstractNumId w:val="14"/>
  </w:num>
  <w:num w:numId="28" w16cid:durableId="1684044747">
    <w:abstractNumId w:val="25"/>
  </w:num>
  <w:num w:numId="29" w16cid:durableId="1855683715">
    <w:abstractNumId w:val="27"/>
  </w:num>
  <w:num w:numId="30" w16cid:durableId="181437350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azMDS2MDExNje2MDNW0lEKTi0uzszPAykwqwUAZjdzqCwAAAA="/>
  </w:docVars>
  <w:rsids>
    <w:rsidRoot w:val="00A60078"/>
    <w:rsid w:val="000031D0"/>
    <w:rsid w:val="00076C64"/>
    <w:rsid w:val="000D04ED"/>
    <w:rsid w:val="000D3D9D"/>
    <w:rsid w:val="001039E9"/>
    <w:rsid w:val="001703FA"/>
    <w:rsid w:val="00180926"/>
    <w:rsid w:val="001817E0"/>
    <w:rsid w:val="001B1646"/>
    <w:rsid w:val="001D2461"/>
    <w:rsid w:val="00255DB4"/>
    <w:rsid w:val="0027106B"/>
    <w:rsid w:val="002A143E"/>
    <w:rsid w:val="002A5870"/>
    <w:rsid w:val="002B40F2"/>
    <w:rsid w:val="002B69DE"/>
    <w:rsid w:val="002C0800"/>
    <w:rsid w:val="002E28FF"/>
    <w:rsid w:val="0031067D"/>
    <w:rsid w:val="003137B6"/>
    <w:rsid w:val="00386934"/>
    <w:rsid w:val="003A593B"/>
    <w:rsid w:val="00424E84"/>
    <w:rsid w:val="00492BE1"/>
    <w:rsid w:val="004A0AA0"/>
    <w:rsid w:val="004E673D"/>
    <w:rsid w:val="005102D5"/>
    <w:rsid w:val="00512AD7"/>
    <w:rsid w:val="00524CE4"/>
    <w:rsid w:val="00526AF8"/>
    <w:rsid w:val="0053428E"/>
    <w:rsid w:val="005B343C"/>
    <w:rsid w:val="0063216B"/>
    <w:rsid w:val="00647214"/>
    <w:rsid w:val="0065537D"/>
    <w:rsid w:val="00685633"/>
    <w:rsid w:val="006A2F6D"/>
    <w:rsid w:val="00720775"/>
    <w:rsid w:val="007671E1"/>
    <w:rsid w:val="007764CE"/>
    <w:rsid w:val="00783315"/>
    <w:rsid w:val="008104E1"/>
    <w:rsid w:val="008431E6"/>
    <w:rsid w:val="00893225"/>
    <w:rsid w:val="00895CCB"/>
    <w:rsid w:val="008E6D72"/>
    <w:rsid w:val="008F46A8"/>
    <w:rsid w:val="009011DD"/>
    <w:rsid w:val="00910E5E"/>
    <w:rsid w:val="009661F1"/>
    <w:rsid w:val="009B3825"/>
    <w:rsid w:val="009C73AA"/>
    <w:rsid w:val="009D780F"/>
    <w:rsid w:val="00A140DE"/>
    <w:rsid w:val="00A3787D"/>
    <w:rsid w:val="00A60078"/>
    <w:rsid w:val="00A63D0E"/>
    <w:rsid w:val="00A71BB5"/>
    <w:rsid w:val="00A75E45"/>
    <w:rsid w:val="00AE2C97"/>
    <w:rsid w:val="00AF3A42"/>
    <w:rsid w:val="00B51267"/>
    <w:rsid w:val="00B710B6"/>
    <w:rsid w:val="00BC6370"/>
    <w:rsid w:val="00BD2491"/>
    <w:rsid w:val="00BE478E"/>
    <w:rsid w:val="00C3267B"/>
    <w:rsid w:val="00C3414E"/>
    <w:rsid w:val="00C74B20"/>
    <w:rsid w:val="00C77ED7"/>
    <w:rsid w:val="00CA7356"/>
    <w:rsid w:val="00CB0F92"/>
    <w:rsid w:val="00CC5ACB"/>
    <w:rsid w:val="00CE1683"/>
    <w:rsid w:val="00D02603"/>
    <w:rsid w:val="00D02D9F"/>
    <w:rsid w:val="00D33014"/>
    <w:rsid w:val="00D6225E"/>
    <w:rsid w:val="00D867FA"/>
    <w:rsid w:val="00DB2AAB"/>
    <w:rsid w:val="00DB735A"/>
    <w:rsid w:val="00DE24D0"/>
    <w:rsid w:val="00DF2A8B"/>
    <w:rsid w:val="00E03C9E"/>
    <w:rsid w:val="00E17FBE"/>
    <w:rsid w:val="00E360DF"/>
    <w:rsid w:val="00E46ACB"/>
    <w:rsid w:val="00E73DEF"/>
    <w:rsid w:val="00EC3E54"/>
    <w:rsid w:val="00EE1FDC"/>
    <w:rsid w:val="00EE3E00"/>
    <w:rsid w:val="00F2573F"/>
    <w:rsid w:val="00F36B2D"/>
    <w:rsid w:val="00F5249B"/>
    <w:rsid w:val="00F57EA4"/>
    <w:rsid w:val="00F716A4"/>
    <w:rsid w:val="00FD62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A2DDD7"/>
  <w15:chartTrackingRefBased/>
  <w15:docId w15:val="{26B7BAF0-A69B-4000-B3FB-C687E610F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24E84"/>
    <w:pPr>
      <w:spacing w:after="0" w:line="240" w:lineRule="auto"/>
      <w:outlineLvl w:val="0"/>
    </w:pPr>
    <w:rPr>
      <w:rFonts w:ascii="Times New Roman" w:eastAsia="Times New Roman" w:hAnsi="Times New Roman" w:cs="Times New Roman"/>
      <w:b/>
      <w:bCs/>
      <w:kern w:val="0"/>
      <w:sz w:val="24"/>
      <w:szCs w:val="24"/>
      <w14:ligatures w14:val="none"/>
    </w:rPr>
  </w:style>
  <w:style w:type="paragraph" w:styleId="Heading2">
    <w:name w:val="heading 2"/>
    <w:basedOn w:val="Normal"/>
    <w:next w:val="Normal"/>
    <w:link w:val="Heading2Char"/>
    <w:uiPriority w:val="9"/>
    <w:unhideWhenUsed/>
    <w:qFormat/>
    <w:rsid w:val="00424E84"/>
    <w:pPr>
      <w:spacing w:after="0" w:line="240" w:lineRule="auto"/>
      <w:outlineLvl w:val="1"/>
    </w:pPr>
    <w:rPr>
      <w:rFonts w:ascii="Times New Roman" w:hAnsi="Times New Roman" w:cs="Times New Roman"/>
      <w:b/>
      <w:bCs/>
      <w:kern w:val="0"/>
      <w:sz w:val="24"/>
      <w:szCs w:val="24"/>
      <w14:ligatures w14:val="none"/>
    </w:rPr>
  </w:style>
  <w:style w:type="paragraph" w:styleId="Heading3">
    <w:name w:val="heading 3"/>
    <w:basedOn w:val="Normal"/>
    <w:next w:val="Normal"/>
    <w:link w:val="Heading3Char"/>
    <w:uiPriority w:val="9"/>
    <w:semiHidden/>
    <w:unhideWhenUsed/>
    <w:qFormat/>
    <w:rsid w:val="00A6007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6007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6007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6007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6007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6007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6007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4E84"/>
    <w:rPr>
      <w:rFonts w:ascii="Times New Roman" w:eastAsia="Times New Roman" w:hAnsi="Times New Roman" w:cs="Times New Roman"/>
      <w:b/>
      <w:bCs/>
      <w:kern w:val="0"/>
      <w:sz w:val="24"/>
      <w:szCs w:val="24"/>
      <w14:ligatures w14:val="none"/>
    </w:rPr>
  </w:style>
  <w:style w:type="character" w:customStyle="1" w:styleId="Heading2Char">
    <w:name w:val="Heading 2 Char"/>
    <w:basedOn w:val="DefaultParagraphFont"/>
    <w:link w:val="Heading2"/>
    <w:uiPriority w:val="9"/>
    <w:rsid w:val="00424E84"/>
    <w:rPr>
      <w:rFonts w:ascii="Times New Roman" w:hAnsi="Times New Roman" w:cs="Times New Roman"/>
      <w:b/>
      <w:bCs/>
      <w:kern w:val="0"/>
      <w:sz w:val="24"/>
      <w:szCs w:val="24"/>
      <w14:ligatures w14:val="none"/>
    </w:rPr>
  </w:style>
  <w:style w:type="character" w:customStyle="1" w:styleId="Heading3Char">
    <w:name w:val="Heading 3 Char"/>
    <w:basedOn w:val="DefaultParagraphFont"/>
    <w:link w:val="Heading3"/>
    <w:uiPriority w:val="9"/>
    <w:semiHidden/>
    <w:rsid w:val="00A6007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6007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6007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6007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6007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6007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60078"/>
    <w:rPr>
      <w:rFonts w:eastAsiaTheme="majorEastAsia" w:cstheme="majorBidi"/>
      <w:color w:val="272727" w:themeColor="text1" w:themeTint="D8"/>
    </w:rPr>
  </w:style>
  <w:style w:type="paragraph" w:styleId="Title">
    <w:name w:val="Title"/>
    <w:basedOn w:val="Normal"/>
    <w:next w:val="Normal"/>
    <w:link w:val="TitleChar"/>
    <w:uiPriority w:val="10"/>
    <w:qFormat/>
    <w:rsid w:val="00A600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600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6007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6007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60078"/>
    <w:pPr>
      <w:spacing w:before="160"/>
      <w:jc w:val="center"/>
    </w:pPr>
    <w:rPr>
      <w:i/>
      <w:iCs/>
      <w:color w:val="404040" w:themeColor="text1" w:themeTint="BF"/>
    </w:rPr>
  </w:style>
  <w:style w:type="character" w:customStyle="1" w:styleId="QuoteChar">
    <w:name w:val="Quote Char"/>
    <w:basedOn w:val="DefaultParagraphFont"/>
    <w:link w:val="Quote"/>
    <w:uiPriority w:val="29"/>
    <w:rsid w:val="00A60078"/>
    <w:rPr>
      <w:i/>
      <w:iCs/>
      <w:color w:val="404040" w:themeColor="text1" w:themeTint="BF"/>
    </w:rPr>
  </w:style>
  <w:style w:type="paragraph" w:styleId="ListParagraph">
    <w:name w:val="List Paragraph"/>
    <w:basedOn w:val="Normal"/>
    <w:uiPriority w:val="34"/>
    <w:qFormat/>
    <w:rsid w:val="00A60078"/>
    <w:pPr>
      <w:ind w:left="720"/>
      <w:contextualSpacing/>
    </w:pPr>
  </w:style>
  <w:style w:type="character" w:styleId="IntenseEmphasis">
    <w:name w:val="Intense Emphasis"/>
    <w:basedOn w:val="DefaultParagraphFont"/>
    <w:uiPriority w:val="21"/>
    <w:qFormat/>
    <w:rsid w:val="00A60078"/>
    <w:rPr>
      <w:i/>
      <w:iCs/>
      <w:color w:val="2F5496" w:themeColor="accent1" w:themeShade="BF"/>
    </w:rPr>
  </w:style>
  <w:style w:type="paragraph" w:styleId="IntenseQuote">
    <w:name w:val="Intense Quote"/>
    <w:basedOn w:val="Normal"/>
    <w:next w:val="Normal"/>
    <w:link w:val="IntenseQuoteChar"/>
    <w:uiPriority w:val="30"/>
    <w:qFormat/>
    <w:rsid w:val="00A6007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60078"/>
    <w:rPr>
      <w:i/>
      <w:iCs/>
      <w:color w:val="2F5496" w:themeColor="accent1" w:themeShade="BF"/>
    </w:rPr>
  </w:style>
  <w:style w:type="character" w:styleId="IntenseReference">
    <w:name w:val="Intense Reference"/>
    <w:basedOn w:val="DefaultParagraphFont"/>
    <w:uiPriority w:val="32"/>
    <w:qFormat/>
    <w:rsid w:val="00A60078"/>
    <w:rPr>
      <w:b/>
      <w:bCs/>
      <w:smallCaps/>
      <w:color w:val="2F5496" w:themeColor="accent1" w:themeShade="BF"/>
      <w:spacing w:val="5"/>
    </w:rPr>
  </w:style>
  <w:style w:type="character" w:styleId="Hyperlink">
    <w:name w:val="Hyperlink"/>
    <w:basedOn w:val="DefaultParagraphFont"/>
    <w:uiPriority w:val="99"/>
    <w:unhideWhenUsed/>
    <w:rsid w:val="009C73AA"/>
    <w:rPr>
      <w:color w:val="0563C1"/>
      <w:u w:val="single"/>
    </w:rPr>
  </w:style>
  <w:style w:type="character" w:styleId="UnresolvedMention">
    <w:name w:val="Unresolved Mention"/>
    <w:basedOn w:val="DefaultParagraphFont"/>
    <w:uiPriority w:val="99"/>
    <w:semiHidden/>
    <w:unhideWhenUsed/>
    <w:rsid w:val="00BE478E"/>
    <w:rPr>
      <w:color w:val="605E5C"/>
      <w:shd w:val="clear" w:color="auto" w:fill="E1DFDD"/>
    </w:rPr>
  </w:style>
  <w:style w:type="character" w:styleId="CommentReference">
    <w:name w:val="annotation reference"/>
    <w:basedOn w:val="DefaultParagraphFont"/>
    <w:uiPriority w:val="99"/>
    <w:semiHidden/>
    <w:unhideWhenUsed/>
    <w:rsid w:val="00076C64"/>
    <w:rPr>
      <w:sz w:val="16"/>
      <w:szCs w:val="16"/>
    </w:rPr>
  </w:style>
  <w:style w:type="paragraph" w:styleId="CommentText">
    <w:name w:val="annotation text"/>
    <w:basedOn w:val="Normal"/>
    <w:link w:val="CommentTextChar"/>
    <w:uiPriority w:val="99"/>
    <w:semiHidden/>
    <w:unhideWhenUsed/>
    <w:rsid w:val="00076C64"/>
    <w:pPr>
      <w:spacing w:line="240" w:lineRule="auto"/>
    </w:pPr>
    <w:rPr>
      <w:sz w:val="20"/>
      <w:szCs w:val="20"/>
    </w:rPr>
  </w:style>
  <w:style w:type="character" w:customStyle="1" w:styleId="CommentTextChar">
    <w:name w:val="Comment Text Char"/>
    <w:basedOn w:val="DefaultParagraphFont"/>
    <w:link w:val="CommentText"/>
    <w:uiPriority w:val="99"/>
    <w:semiHidden/>
    <w:rsid w:val="00076C64"/>
    <w:rPr>
      <w:sz w:val="20"/>
      <w:szCs w:val="20"/>
    </w:rPr>
  </w:style>
  <w:style w:type="paragraph" w:styleId="CommentSubject">
    <w:name w:val="annotation subject"/>
    <w:basedOn w:val="CommentText"/>
    <w:next w:val="CommentText"/>
    <w:link w:val="CommentSubjectChar"/>
    <w:uiPriority w:val="99"/>
    <w:semiHidden/>
    <w:unhideWhenUsed/>
    <w:rsid w:val="00076C64"/>
    <w:rPr>
      <w:b/>
      <w:bCs/>
    </w:rPr>
  </w:style>
  <w:style w:type="character" w:customStyle="1" w:styleId="CommentSubjectChar">
    <w:name w:val="Comment Subject Char"/>
    <w:basedOn w:val="CommentTextChar"/>
    <w:link w:val="CommentSubject"/>
    <w:uiPriority w:val="99"/>
    <w:semiHidden/>
    <w:rsid w:val="00076C64"/>
    <w:rPr>
      <w:b/>
      <w:bCs/>
      <w:sz w:val="20"/>
      <w:szCs w:val="20"/>
    </w:rPr>
  </w:style>
  <w:style w:type="paragraph" w:styleId="Header">
    <w:name w:val="header"/>
    <w:basedOn w:val="Normal"/>
    <w:link w:val="HeaderChar"/>
    <w:uiPriority w:val="99"/>
    <w:unhideWhenUsed/>
    <w:rsid w:val="002B69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9DE"/>
  </w:style>
  <w:style w:type="paragraph" w:styleId="Footer">
    <w:name w:val="footer"/>
    <w:basedOn w:val="Normal"/>
    <w:link w:val="FooterChar"/>
    <w:uiPriority w:val="99"/>
    <w:unhideWhenUsed/>
    <w:rsid w:val="002B69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9DE"/>
  </w:style>
  <w:style w:type="paragraph" w:styleId="NoSpacing">
    <w:name w:val="No Spacing"/>
    <w:uiPriority w:val="1"/>
    <w:qFormat/>
    <w:rsid w:val="002B69DE"/>
    <w:pPr>
      <w:spacing w:after="0" w:line="24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391924">
      <w:bodyDiv w:val="1"/>
      <w:marLeft w:val="0"/>
      <w:marRight w:val="0"/>
      <w:marTop w:val="0"/>
      <w:marBottom w:val="0"/>
      <w:divBdr>
        <w:top w:val="none" w:sz="0" w:space="0" w:color="auto"/>
        <w:left w:val="none" w:sz="0" w:space="0" w:color="auto"/>
        <w:bottom w:val="none" w:sz="0" w:space="0" w:color="auto"/>
        <w:right w:val="none" w:sz="0" w:space="0" w:color="auto"/>
      </w:divBdr>
    </w:div>
    <w:div w:id="222451530">
      <w:bodyDiv w:val="1"/>
      <w:marLeft w:val="0"/>
      <w:marRight w:val="0"/>
      <w:marTop w:val="0"/>
      <w:marBottom w:val="0"/>
      <w:divBdr>
        <w:top w:val="none" w:sz="0" w:space="0" w:color="auto"/>
        <w:left w:val="none" w:sz="0" w:space="0" w:color="auto"/>
        <w:bottom w:val="none" w:sz="0" w:space="0" w:color="auto"/>
        <w:right w:val="none" w:sz="0" w:space="0" w:color="auto"/>
      </w:divBdr>
    </w:div>
    <w:div w:id="333722698">
      <w:bodyDiv w:val="1"/>
      <w:marLeft w:val="0"/>
      <w:marRight w:val="0"/>
      <w:marTop w:val="0"/>
      <w:marBottom w:val="0"/>
      <w:divBdr>
        <w:top w:val="none" w:sz="0" w:space="0" w:color="auto"/>
        <w:left w:val="none" w:sz="0" w:space="0" w:color="auto"/>
        <w:bottom w:val="none" w:sz="0" w:space="0" w:color="auto"/>
        <w:right w:val="none" w:sz="0" w:space="0" w:color="auto"/>
      </w:divBdr>
    </w:div>
    <w:div w:id="50856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implementation-model-knowledge-structure-guide" TargetMode="External"/><Relationship Id="rId3" Type="http://schemas.openxmlformats.org/officeDocument/2006/relationships/settings" Target="settings.xml"/><Relationship Id="rId7" Type="http://schemas.openxmlformats.org/officeDocument/2006/relationships/hyperlink" Target="https://www.construction-institute.org/measuring-organizational-implementation-status-development-of-the-cii-knowledge-implementation-in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construction-institute.org/cii-best-practices-handbook" TargetMode="External"/><Relationship Id="rId4" Type="http://schemas.openxmlformats.org/officeDocument/2006/relationships/webSettings" Target="webSettings.xml"/><Relationship Id="rId9" Type="http://schemas.openxmlformats.org/officeDocument/2006/relationships/hyperlink" Target="https://www.construction-institute.org/cii-best-practices-guide-improving-project-performance-version-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3</Pages>
  <Words>858</Words>
  <Characters>5896</Characters>
  <Application>Microsoft Office Word</Application>
  <DocSecurity>0</DocSecurity>
  <Lines>107</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Manasa Badri</dc:creator>
  <cp:keywords/>
  <dc:description/>
  <cp:lastModifiedBy>Gongfan Chen</cp:lastModifiedBy>
  <cp:revision>39</cp:revision>
  <dcterms:created xsi:type="dcterms:W3CDTF">2025-02-12T04:16:00Z</dcterms:created>
  <dcterms:modified xsi:type="dcterms:W3CDTF">2025-03-07T15:57:00Z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23343e7cf4a799bec5d505707e3b35bbf0e75a4f8d18d3695cc749f11b693d09</vt:lpwstr>
  </property>
</Properties>
</file>